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3FB9" w14:textId="77777777" w:rsidR="00FF526B" w:rsidRDefault="00FF526B" w:rsidP="00832F44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FF526B">
        <w:rPr>
          <w:rFonts w:ascii="Arial" w:hAnsi="Arial" w:cs="Arial"/>
          <w:b/>
          <w:bCs/>
          <w:color w:val="000000"/>
          <w:sz w:val="24"/>
          <w:szCs w:val="24"/>
        </w:rPr>
        <w:t>Minutes of the m</w:t>
      </w:r>
      <w:r w:rsidR="00A9255D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eeting of Kinnerley Parish Council on </w:t>
      </w:r>
      <w:r w:rsidR="005957F8" w:rsidRPr="00FF526B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E5479" w:rsidRPr="00FF526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032847" w:rsidRPr="00FF526B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032847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 Ju</w:t>
      </w:r>
      <w:r w:rsidR="008E5479" w:rsidRPr="00FF526B">
        <w:rPr>
          <w:rFonts w:ascii="Arial" w:hAnsi="Arial" w:cs="Arial"/>
          <w:b/>
          <w:bCs/>
          <w:color w:val="000000"/>
          <w:sz w:val="24"/>
          <w:szCs w:val="24"/>
        </w:rPr>
        <w:t>ly</w:t>
      </w:r>
      <w:r w:rsidR="005556F9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6123C" w:rsidRPr="00FF526B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D3EE8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023 </w:t>
      </w:r>
      <w:r w:rsidR="005556F9" w:rsidRPr="00FF526B">
        <w:rPr>
          <w:rFonts w:ascii="Arial" w:hAnsi="Arial" w:cs="Arial"/>
          <w:b/>
          <w:bCs/>
          <w:color w:val="000000"/>
          <w:sz w:val="24"/>
          <w:szCs w:val="24"/>
        </w:rPr>
        <w:t>at</w:t>
      </w:r>
      <w:r w:rsidR="00A9255D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36FF6" w:rsidRPr="00FF526B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FF526B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5ECEEDF3" w14:textId="77777777" w:rsidR="00FF526B" w:rsidRDefault="00FF526B" w:rsidP="00832F44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9DC69D" w14:textId="23206FCC" w:rsidR="001160BE" w:rsidRPr="0041711B" w:rsidRDefault="00FF526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FF526B">
        <w:rPr>
          <w:rFonts w:ascii="Arial" w:hAnsi="Arial" w:cs="Arial"/>
          <w:b/>
          <w:bCs/>
          <w:color w:val="000000"/>
          <w:sz w:val="24"/>
          <w:szCs w:val="24"/>
        </w:rPr>
        <w:t>Present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Cllrs Nick Barclay (Chairman), Mandy Chapman, Mark Cuthbert-Brown, Charles Green, Richard Greening, Lorraine Jones, Maurice Jones, Alan Lewis</w:t>
      </w:r>
      <w:r w:rsidR="005E15CE">
        <w:rPr>
          <w:rFonts w:ascii="Arial" w:hAnsi="Arial" w:cs="Arial"/>
          <w:color w:val="000000"/>
          <w:sz w:val="24"/>
          <w:szCs w:val="24"/>
        </w:rPr>
        <w:t>, James Peto</w:t>
      </w:r>
      <w:r w:rsidR="0063702A">
        <w:rPr>
          <w:rFonts w:ascii="Arial" w:hAnsi="Arial" w:cs="Arial"/>
          <w:color w:val="000000"/>
          <w:sz w:val="24"/>
          <w:szCs w:val="24"/>
        </w:rPr>
        <w:t xml:space="preserve">, </w:t>
      </w:r>
      <w:r w:rsidR="00343F79">
        <w:rPr>
          <w:rFonts w:ascii="Arial" w:hAnsi="Arial" w:cs="Arial"/>
          <w:color w:val="000000"/>
          <w:sz w:val="24"/>
          <w:szCs w:val="24"/>
        </w:rPr>
        <w:t>Sharon</w:t>
      </w:r>
      <w:r w:rsidR="0063702A">
        <w:rPr>
          <w:rFonts w:ascii="Arial" w:hAnsi="Arial" w:cs="Arial"/>
          <w:color w:val="000000"/>
          <w:sz w:val="24"/>
          <w:szCs w:val="24"/>
        </w:rPr>
        <w:t xml:space="preserve"> Quayle.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3D59F7CC" w14:textId="3CFD8F17" w:rsidR="003252CF" w:rsidRPr="00573710" w:rsidRDefault="005E15CE" w:rsidP="00573710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attendance: </w:t>
      </w:r>
      <w:r w:rsidR="0060335A">
        <w:rPr>
          <w:rFonts w:ascii="Arial" w:hAnsi="Arial" w:cs="Arial"/>
          <w:color w:val="000000"/>
          <w:sz w:val="24"/>
          <w:szCs w:val="24"/>
        </w:rPr>
        <w:t xml:space="preserve">2 members of the public, </w:t>
      </w:r>
      <w:r>
        <w:rPr>
          <w:rFonts w:ascii="Arial" w:hAnsi="Arial" w:cs="Arial"/>
          <w:color w:val="000000"/>
          <w:sz w:val="24"/>
          <w:szCs w:val="24"/>
        </w:rPr>
        <w:t>Cllr Vince Hunt (Shropshire Council), PC Stuart Carroll</w:t>
      </w:r>
      <w:r w:rsidR="00573710">
        <w:rPr>
          <w:rFonts w:ascii="Arial" w:hAnsi="Arial" w:cs="Arial"/>
          <w:color w:val="000000"/>
          <w:sz w:val="24"/>
          <w:szCs w:val="24"/>
        </w:rPr>
        <w:t xml:space="preserve">, </w:t>
      </w:r>
      <w:r w:rsidR="00E30F74"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 w:rsidR="00E30F74"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7DB16ABB" w:rsidR="0010432C" w:rsidRPr="008B2B57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573710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73710" w:rsidRPr="00573710">
        <w:rPr>
          <w:rFonts w:ascii="Arial" w:hAnsi="Arial" w:cs="Arial"/>
          <w:bCs/>
          <w:color w:val="000000"/>
          <w:sz w:val="24"/>
          <w:szCs w:val="24"/>
        </w:rPr>
        <w:t>Cllr Desmond</w:t>
      </w:r>
      <w:r w:rsidR="005737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B2B57" w:rsidRPr="008B2B57">
        <w:rPr>
          <w:rFonts w:ascii="Arial" w:hAnsi="Arial" w:cs="Arial"/>
          <w:bCs/>
          <w:color w:val="000000"/>
          <w:sz w:val="24"/>
          <w:szCs w:val="24"/>
        </w:rPr>
        <w:t>Hudson</w:t>
      </w:r>
    </w:p>
    <w:p w14:paraId="0AC39A6C" w14:textId="72229EBC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B2B57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T</w:t>
      </w:r>
      <w:r w:rsidR="008B2B57">
        <w:rPr>
          <w:rFonts w:ascii="Arial" w:hAnsi="Arial" w:cs="Arial"/>
          <w:color w:val="000000"/>
          <w:sz w:val="24"/>
          <w:szCs w:val="24"/>
        </w:rPr>
        <w:t>here were n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o</w:t>
      </w:r>
      <w:r w:rsidR="008B2B57">
        <w:rPr>
          <w:rFonts w:ascii="Arial" w:hAnsi="Arial" w:cs="Arial"/>
          <w:color w:val="000000"/>
          <w:sz w:val="24"/>
          <w:szCs w:val="24"/>
        </w:rPr>
        <w:t xml:space="preserve">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B2B57">
        <w:rPr>
          <w:rFonts w:ascii="Arial" w:hAnsi="Arial" w:cs="Arial"/>
          <w:color w:val="000000"/>
          <w:sz w:val="24"/>
          <w:szCs w:val="24"/>
        </w:rPr>
        <w:t>to note or re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1BD0B161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8B2B57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approve</w:t>
      </w:r>
      <w:r w:rsidR="008B2B57">
        <w:rPr>
          <w:rFonts w:ascii="Arial" w:hAnsi="Arial" w:cs="Arial"/>
          <w:color w:val="000000"/>
          <w:sz w:val="24"/>
          <w:szCs w:val="24"/>
        </w:rPr>
        <w:t>d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BB69E5">
        <w:rPr>
          <w:rFonts w:ascii="Arial" w:hAnsi="Arial" w:cs="Arial"/>
          <w:color w:val="000000"/>
          <w:sz w:val="24"/>
          <w:szCs w:val="24"/>
        </w:rPr>
        <w:t>6</w:t>
      </w:r>
      <w:r w:rsidR="00BB69E5" w:rsidRPr="00BB69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B69E5">
        <w:rPr>
          <w:rFonts w:ascii="Arial" w:hAnsi="Arial" w:cs="Arial"/>
          <w:color w:val="000000"/>
          <w:sz w:val="24"/>
          <w:szCs w:val="24"/>
        </w:rPr>
        <w:t xml:space="preserve"> June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8B2B57">
        <w:rPr>
          <w:rFonts w:ascii="Arial" w:hAnsi="Arial" w:cs="Arial"/>
          <w:color w:val="000000"/>
          <w:sz w:val="24"/>
          <w:szCs w:val="24"/>
        </w:rPr>
        <w:t xml:space="preserve">by majority,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E94264F" w:rsidR="00AD0EDE" w:rsidRDefault="0060335A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two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members of the public drew attention to the </w:t>
      </w:r>
      <w:r w:rsidR="00AD01C8">
        <w:rPr>
          <w:rFonts w:ascii="Arial" w:hAnsi="Arial" w:cs="Arial"/>
          <w:bCs/>
          <w:color w:val="000000"/>
          <w:sz w:val="24"/>
          <w:szCs w:val="24"/>
        </w:rPr>
        <w:t xml:space="preserve">‘Pass wide and slow’ event in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9B6DB1">
        <w:rPr>
          <w:rFonts w:ascii="Arial" w:hAnsi="Arial" w:cs="Arial"/>
          <w:bCs/>
          <w:color w:val="000000"/>
          <w:sz w:val="24"/>
          <w:szCs w:val="24"/>
        </w:rPr>
        <w:t xml:space="preserve">, which Council noted and invited the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representatives</w:t>
      </w:r>
      <w:r w:rsidR="009B6DB1">
        <w:rPr>
          <w:rFonts w:ascii="Arial" w:hAnsi="Arial" w:cs="Arial"/>
          <w:bCs/>
          <w:color w:val="000000"/>
          <w:sz w:val="24"/>
          <w:szCs w:val="24"/>
        </w:rPr>
        <w:t xml:space="preserve"> to submit a note for inclusion on the parish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council’s</w:t>
      </w:r>
      <w:r w:rsidR="009B6DB1">
        <w:rPr>
          <w:rFonts w:ascii="Arial" w:hAnsi="Arial" w:cs="Arial"/>
          <w:bCs/>
          <w:color w:val="000000"/>
          <w:sz w:val="24"/>
          <w:szCs w:val="24"/>
        </w:rPr>
        <w:t xml:space="preserve"> website.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0560FA7B" w:rsidR="00C04450" w:rsidRPr="009B6DB1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9B6DB1">
        <w:rPr>
          <w:rFonts w:ascii="Arial" w:hAnsi="Arial" w:cs="Arial"/>
          <w:color w:val="000000"/>
          <w:sz w:val="24"/>
          <w:szCs w:val="24"/>
        </w:rPr>
        <w:t xml:space="preserve"> reported that:</w:t>
      </w:r>
    </w:p>
    <w:p w14:paraId="6ABA6ADC" w14:textId="4414D729" w:rsidR="009B6DB1" w:rsidRDefault="0098282E" w:rsidP="009B6DB1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8282E">
        <w:rPr>
          <w:rFonts w:ascii="Arial" w:hAnsi="Arial" w:cs="Arial"/>
          <w:bCs/>
          <w:color w:val="000000"/>
          <w:sz w:val="24"/>
          <w:szCs w:val="24"/>
        </w:rPr>
        <w:t xml:space="preserve">There had been changes in portfolio holders which increased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representation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an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understanding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590A30">
        <w:rPr>
          <w:rFonts w:ascii="Arial" w:hAnsi="Arial" w:cs="Arial"/>
          <w:bCs/>
          <w:color w:val="000000"/>
          <w:sz w:val="24"/>
          <w:szCs w:val="24"/>
        </w:rPr>
        <w:t>issue</w:t>
      </w:r>
      <w:r w:rsidR="001E410C">
        <w:rPr>
          <w:rFonts w:ascii="Arial" w:hAnsi="Arial" w:cs="Arial"/>
          <w:bCs/>
          <w:color w:val="000000"/>
          <w:sz w:val="24"/>
          <w:szCs w:val="24"/>
        </w:rPr>
        <w:t>s</w:t>
      </w:r>
      <w:r w:rsidR="00590A30">
        <w:rPr>
          <w:rFonts w:ascii="Arial" w:hAnsi="Arial" w:cs="Arial"/>
          <w:bCs/>
          <w:color w:val="000000"/>
          <w:sz w:val="24"/>
          <w:szCs w:val="24"/>
        </w:rPr>
        <w:t xml:space="preserve"> affecting the north of the </w:t>
      </w:r>
      <w:proofErr w:type="gramStart"/>
      <w:r w:rsidR="00343F79">
        <w:rPr>
          <w:rFonts w:ascii="Arial" w:hAnsi="Arial" w:cs="Arial"/>
          <w:bCs/>
          <w:color w:val="000000"/>
          <w:sz w:val="24"/>
          <w:szCs w:val="24"/>
        </w:rPr>
        <w:t>county</w:t>
      </w:r>
      <w:proofErr w:type="gramEnd"/>
    </w:p>
    <w:p w14:paraId="4792CA7C" w14:textId="024B6713" w:rsidR="00590A30" w:rsidRDefault="00343F79" w:rsidP="009B6DB1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590A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90A30">
        <w:rPr>
          <w:rFonts w:ascii="Arial" w:hAnsi="Arial" w:cs="Arial"/>
          <w:bCs/>
          <w:color w:val="000000"/>
          <w:sz w:val="24"/>
          <w:szCs w:val="24"/>
        </w:rPr>
        <w:t xml:space="preserve"> needed to make £51m savings of which £17m had been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identified</w:t>
      </w:r>
      <w:proofErr w:type="gramEnd"/>
    </w:p>
    <w:p w14:paraId="133C926D" w14:textId="3AFD4599" w:rsidR="001C1FB7" w:rsidRDefault="001C1FB7" w:rsidP="009B6DB1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£9 of every £10 of the </w:t>
      </w:r>
      <w:r w:rsidR="00343F79">
        <w:rPr>
          <w:rFonts w:ascii="Arial" w:hAnsi="Arial" w:cs="Arial"/>
          <w:bCs/>
          <w:color w:val="000000"/>
          <w:sz w:val="24"/>
          <w:szCs w:val="24"/>
        </w:rPr>
        <w:t>Council’s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budget was being spent on social care (impacting on 3% of the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county’s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population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54249F">
        <w:rPr>
          <w:rFonts w:ascii="Arial" w:hAnsi="Arial" w:cs="Arial"/>
          <w:bCs/>
          <w:color w:val="000000"/>
          <w:sz w:val="24"/>
          <w:szCs w:val="24"/>
        </w:rPr>
        <w:t xml:space="preserve">that 50p of the remaining pound was spent on waste management and </w:t>
      </w:r>
      <w:r w:rsidR="004A2FFB">
        <w:rPr>
          <w:rFonts w:ascii="Arial" w:hAnsi="Arial" w:cs="Arial"/>
          <w:bCs/>
          <w:color w:val="000000"/>
          <w:sz w:val="24"/>
          <w:szCs w:val="24"/>
        </w:rPr>
        <w:t>recycling</w:t>
      </w:r>
    </w:p>
    <w:p w14:paraId="4909FFB4" w14:textId="25BA0007" w:rsidR="004A2FFB" w:rsidRPr="0098282E" w:rsidRDefault="004A2FFB" w:rsidP="009B6DB1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Shropshire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Council’s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HomePoint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policy had been revised to be more flexible and inclusive for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applicants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local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connections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B053286" w14:textId="32A738E4" w:rsidR="00D55FFF" w:rsidRPr="00D55FFF" w:rsidRDefault="00DD677E" w:rsidP="00D55FF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3B5580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3B5580" w:rsidRPr="003B5580">
        <w:rPr>
          <w:rFonts w:ascii="Arial" w:hAnsi="Arial" w:cs="Arial"/>
          <w:bCs/>
          <w:color w:val="000000"/>
          <w:sz w:val="24"/>
          <w:szCs w:val="24"/>
        </w:rPr>
        <w:t xml:space="preserve">the Clerk noted that </w:t>
      </w:r>
      <w:r w:rsidR="003B5580">
        <w:rPr>
          <w:rFonts w:ascii="Arial" w:hAnsi="Arial" w:cs="Arial"/>
          <w:bCs/>
          <w:color w:val="000000"/>
          <w:sz w:val="24"/>
          <w:szCs w:val="24"/>
        </w:rPr>
        <w:t xml:space="preserve">the dog-poo bin for </w:t>
      </w:r>
      <w:r w:rsidR="00252AB8">
        <w:rPr>
          <w:rFonts w:ascii="Arial" w:hAnsi="Arial" w:cs="Arial"/>
          <w:bCs/>
          <w:color w:val="000000"/>
          <w:sz w:val="24"/>
          <w:szCs w:val="24"/>
        </w:rPr>
        <w:t>Maesbrook needed to be re-</w:t>
      </w:r>
      <w:r w:rsidR="00F01E2B">
        <w:rPr>
          <w:rFonts w:ascii="Arial" w:hAnsi="Arial" w:cs="Arial"/>
          <w:bCs/>
          <w:color w:val="000000"/>
          <w:sz w:val="24"/>
          <w:szCs w:val="24"/>
        </w:rPr>
        <w:t>instated</w:t>
      </w:r>
      <w:r w:rsidR="00252AB8">
        <w:rPr>
          <w:rFonts w:ascii="Arial" w:hAnsi="Arial" w:cs="Arial"/>
          <w:bCs/>
          <w:color w:val="000000"/>
          <w:sz w:val="24"/>
          <w:szCs w:val="24"/>
        </w:rPr>
        <w:t xml:space="preserve"> on the list</w:t>
      </w:r>
    </w:p>
    <w:p w14:paraId="541861D9" w14:textId="1C04A425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D55F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5FFF" w:rsidRPr="00D55FFF">
        <w:rPr>
          <w:rFonts w:ascii="Arial" w:hAnsi="Arial" w:cs="Arial"/>
          <w:bCs/>
          <w:color w:val="000000"/>
          <w:sz w:val="24"/>
          <w:szCs w:val="24"/>
        </w:rPr>
        <w:t>Cllr Charles Green gave an update, attached</w:t>
      </w:r>
      <w:r w:rsidR="008D586B">
        <w:rPr>
          <w:rFonts w:ascii="Arial" w:hAnsi="Arial" w:cs="Arial"/>
          <w:bCs/>
          <w:color w:val="000000"/>
          <w:sz w:val="24"/>
          <w:szCs w:val="24"/>
        </w:rPr>
        <w:t xml:space="preserve">. It was agreed to invite Mark </w:t>
      </w:r>
      <w:r w:rsidR="0058587F">
        <w:rPr>
          <w:rFonts w:ascii="Arial" w:hAnsi="Arial" w:cs="Arial"/>
          <w:bCs/>
          <w:color w:val="000000"/>
          <w:sz w:val="24"/>
          <w:szCs w:val="24"/>
        </w:rPr>
        <w:t>B</w:t>
      </w:r>
      <w:r w:rsidR="008D586B">
        <w:rPr>
          <w:rFonts w:ascii="Arial" w:hAnsi="Arial" w:cs="Arial"/>
          <w:bCs/>
          <w:color w:val="000000"/>
          <w:sz w:val="24"/>
          <w:szCs w:val="24"/>
        </w:rPr>
        <w:t xml:space="preserve">arrow of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8D58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8D586B">
        <w:rPr>
          <w:rFonts w:ascii="Arial" w:hAnsi="Arial" w:cs="Arial"/>
          <w:bCs/>
          <w:color w:val="000000"/>
          <w:sz w:val="24"/>
          <w:szCs w:val="24"/>
        </w:rPr>
        <w:t xml:space="preserve"> (SC) to attend a parish council meeting to discuss SC’s support for communities </w:t>
      </w:r>
      <w:proofErr w:type="gramStart"/>
      <w:r w:rsidR="00F01E2B">
        <w:rPr>
          <w:rFonts w:ascii="Arial" w:hAnsi="Arial" w:cs="Arial"/>
          <w:bCs/>
          <w:color w:val="000000"/>
          <w:sz w:val="24"/>
          <w:szCs w:val="24"/>
        </w:rPr>
        <w:t>affected</w:t>
      </w:r>
      <w:proofErr w:type="gramEnd"/>
    </w:p>
    <w:p w14:paraId="7659F6F0" w14:textId="61CCFA4A" w:rsidR="00F203C9" w:rsidRPr="001046E3" w:rsidRDefault="00F203C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Verbal report about </w:t>
      </w:r>
      <w:r w:rsidR="005F66C7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>draft Memorandum of Understanding with KPH</w:t>
      </w:r>
      <w:r w:rsidR="001046E3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1046E3" w:rsidRPr="001046E3">
        <w:rPr>
          <w:rFonts w:ascii="Arial" w:hAnsi="Arial" w:cs="Arial"/>
          <w:bCs/>
          <w:color w:val="000000"/>
          <w:sz w:val="24"/>
          <w:szCs w:val="24"/>
        </w:rPr>
        <w:t xml:space="preserve">Council reviewed the proposed document </w:t>
      </w:r>
      <w:r w:rsidR="001046E3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C966E1">
        <w:rPr>
          <w:rFonts w:ascii="Arial" w:hAnsi="Arial" w:cs="Arial"/>
          <w:bCs/>
          <w:color w:val="000000"/>
          <w:sz w:val="24"/>
          <w:szCs w:val="24"/>
        </w:rPr>
        <w:t xml:space="preserve">agreed that a meeting should be held </w:t>
      </w:r>
      <w:r w:rsidR="00C966E1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with the Parish Hall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representatives</w:t>
      </w:r>
      <w:r w:rsidR="00C966E1">
        <w:rPr>
          <w:rFonts w:ascii="Arial" w:hAnsi="Arial" w:cs="Arial"/>
          <w:bCs/>
          <w:color w:val="000000"/>
          <w:sz w:val="24"/>
          <w:szCs w:val="24"/>
        </w:rPr>
        <w:t xml:space="preserve"> with a view to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including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 more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detail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 of roles and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responsibilities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. It was also noted that the Council would need to be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cautious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 regarding the notion of shared resources due to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its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 legal obligations</w:t>
      </w:r>
      <w:r w:rsidR="003B340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respect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3B3404">
        <w:rPr>
          <w:rFonts w:ascii="Arial" w:hAnsi="Arial" w:cs="Arial"/>
          <w:bCs/>
          <w:color w:val="000000"/>
          <w:sz w:val="24"/>
          <w:szCs w:val="24"/>
        </w:rPr>
        <w:t xml:space="preserve">the use of </w:t>
      </w:r>
      <w:r w:rsidR="003B28F4">
        <w:rPr>
          <w:rFonts w:ascii="Arial" w:hAnsi="Arial" w:cs="Arial"/>
          <w:bCs/>
          <w:color w:val="000000"/>
          <w:sz w:val="24"/>
          <w:szCs w:val="24"/>
        </w:rPr>
        <w:t xml:space="preserve">public </w:t>
      </w:r>
      <w:r w:rsidR="003B3404">
        <w:rPr>
          <w:rFonts w:ascii="Arial" w:hAnsi="Arial" w:cs="Arial"/>
          <w:bCs/>
          <w:color w:val="000000"/>
          <w:sz w:val="24"/>
          <w:szCs w:val="24"/>
        </w:rPr>
        <w:t>monies.</w:t>
      </w:r>
    </w:p>
    <w:p w14:paraId="105B882C" w14:textId="6DC8888B" w:rsidR="0094392A" w:rsidRPr="00DF4F83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A96B9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4F83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DF4F83" w:rsidRPr="00DF4F83">
        <w:rPr>
          <w:rFonts w:ascii="Arial" w:hAnsi="Arial" w:cs="Arial"/>
          <w:bCs/>
          <w:color w:val="000000"/>
          <w:sz w:val="24"/>
          <w:szCs w:val="24"/>
        </w:rPr>
        <w:t xml:space="preserve">PC Stuart Carroll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confirmed</w:t>
      </w:r>
      <w:r w:rsidR="00116DA1">
        <w:rPr>
          <w:rFonts w:ascii="Arial" w:hAnsi="Arial" w:cs="Arial"/>
          <w:bCs/>
          <w:color w:val="000000"/>
          <w:sz w:val="24"/>
          <w:szCs w:val="24"/>
        </w:rPr>
        <w:t xml:space="preserve"> that the mapping tool covered the whole parish, </w:t>
      </w:r>
      <w:r w:rsidR="00DF4F83" w:rsidRPr="00DF4F83">
        <w:rPr>
          <w:rFonts w:ascii="Arial" w:hAnsi="Arial" w:cs="Arial"/>
          <w:bCs/>
          <w:color w:val="000000"/>
          <w:sz w:val="24"/>
          <w:szCs w:val="24"/>
        </w:rPr>
        <w:t xml:space="preserve">reported </w:t>
      </w:r>
      <w:r w:rsidR="00DF4F83">
        <w:rPr>
          <w:rFonts w:ascii="Arial" w:hAnsi="Arial" w:cs="Arial"/>
          <w:bCs/>
          <w:color w:val="000000"/>
          <w:sz w:val="24"/>
          <w:szCs w:val="24"/>
        </w:rPr>
        <w:t xml:space="preserve">there had been two </w:t>
      </w:r>
      <w:r w:rsidR="00F01E2B">
        <w:rPr>
          <w:rFonts w:ascii="Arial" w:hAnsi="Arial" w:cs="Arial"/>
          <w:bCs/>
          <w:color w:val="000000"/>
          <w:sz w:val="24"/>
          <w:szCs w:val="24"/>
        </w:rPr>
        <w:t>incidents</w:t>
      </w:r>
      <w:r w:rsidR="00DF4F83">
        <w:rPr>
          <w:rFonts w:ascii="Arial" w:hAnsi="Arial" w:cs="Arial"/>
          <w:bCs/>
          <w:color w:val="000000"/>
          <w:sz w:val="24"/>
          <w:szCs w:val="24"/>
        </w:rPr>
        <w:t xml:space="preserve"> in the parish, and noted that the </w:t>
      </w:r>
      <w:r w:rsidR="00D66E66">
        <w:rPr>
          <w:rFonts w:ascii="Arial" w:hAnsi="Arial" w:cs="Arial"/>
          <w:bCs/>
          <w:color w:val="000000"/>
          <w:sz w:val="24"/>
          <w:szCs w:val="24"/>
        </w:rPr>
        <w:t xml:space="preserve">‘County Lines’ were still active in the parish. It was also noted that the Police were keen to assist with any measures to </w:t>
      </w:r>
      <w:r w:rsidR="00866A0C">
        <w:rPr>
          <w:rFonts w:ascii="Arial" w:hAnsi="Arial" w:cs="Arial"/>
          <w:bCs/>
          <w:color w:val="000000"/>
          <w:sz w:val="24"/>
          <w:szCs w:val="24"/>
        </w:rPr>
        <w:t xml:space="preserve">improve road safety for all users, </w:t>
      </w:r>
      <w:proofErr w:type="gramStart"/>
      <w:r w:rsidR="00866A0C">
        <w:rPr>
          <w:rFonts w:ascii="Arial" w:hAnsi="Arial" w:cs="Arial"/>
          <w:bCs/>
          <w:color w:val="000000"/>
          <w:sz w:val="24"/>
          <w:szCs w:val="24"/>
        </w:rPr>
        <w:t>in particular to</w:t>
      </w:r>
      <w:proofErr w:type="gramEnd"/>
      <w:r w:rsidR="00866A0C">
        <w:rPr>
          <w:rFonts w:ascii="Arial" w:hAnsi="Arial" w:cs="Arial"/>
          <w:bCs/>
          <w:color w:val="000000"/>
          <w:sz w:val="24"/>
          <w:szCs w:val="24"/>
        </w:rPr>
        <w:t xml:space="preserve"> seek to reduce the incidence of vehicles speeding or being driven without due care and attention</w:t>
      </w:r>
      <w:r w:rsidR="00311AD8">
        <w:rPr>
          <w:rFonts w:ascii="Arial" w:hAnsi="Arial" w:cs="Arial"/>
          <w:bCs/>
          <w:color w:val="000000"/>
          <w:sz w:val="24"/>
          <w:szCs w:val="24"/>
        </w:rPr>
        <w:t xml:space="preserve">. It was noted that the Parish Clerk had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extended</w:t>
      </w:r>
      <w:r w:rsidR="00311AD8">
        <w:rPr>
          <w:rFonts w:ascii="Arial" w:hAnsi="Arial" w:cs="Arial"/>
          <w:bCs/>
          <w:color w:val="000000"/>
          <w:sz w:val="24"/>
          <w:szCs w:val="24"/>
        </w:rPr>
        <w:t xml:space="preserve"> an invitation to the Police and Crime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Commissioner</w:t>
      </w:r>
      <w:r w:rsidR="00311AD8">
        <w:rPr>
          <w:rFonts w:ascii="Arial" w:hAnsi="Arial" w:cs="Arial"/>
          <w:bCs/>
          <w:color w:val="000000"/>
          <w:sz w:val="24"/>
          <w:szCs w:val="24"/>
        </w:rPr>
        <w:t xml:space="preserve"> and was in discussions regarding his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attendance</w:t>
      </w:r>
      <w:r w:rsidR="00311AD8">
        <w:rPr>
          <w:rFonts w:ascii="Arial" w:hAnsi="Arial" w:cs="Arial"/>
          <w:bCs/>
          <w:color w:val="000000"/>
          <w:sz w:val="24"/>
          <w:szCs w:val="24"/>
        </w:rPr>
        <w:t xml:space="preserve"> at a future Parish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11A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311AD8">
        <w:rPr>
          <w:rFonts w:ascii="Arial" w:hAnsi="Arial" w:cs="Arial"/>
          <w:bCs/>
          <w:color w:val="000000"/>
          <w:sz w:val="24"/>
          <w:szCs w:val="24"/>
        </w:rPr>
        <w:t>meeting</w:t>
      </w:r>
      <w:proofErr w:type="gramEnd"/>
    </w:p>
    <w:p w14:paraId="192E4DD1" w14:textId="77777777" w:rsidR="00FF42C7" w:rsidRPr="00FF42C7" w:rsidRDefault="00D52E8B" w:rsidP="002136D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  <w:r w:rsidR="0032638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</w:p>
    <w:p w14:paraId="77D29D87" w14:textId="30EA2630" w:rsidR="00FF42C7" w:rsidRDefault="00326384" w:rsidP="00FF42C7">
      <w:pPr>
        <w:pStyle w:val="Title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26384">
        <w:rPr>
          <w:rFonts w:ascii="Arial" w:hAnsi="Arial" w:cs="Arial"/>
          <w:bCs/>
          <w:color w:val="000000"/>
          <w:sz w:val="24"/>
          <w:szCs w:val="24"/>
        </w:rPr>
        <w:t xml:space="preserve">Cllr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326384">
        <w:rPr>
          <w:rFonts w:ascii="Arial" w:hAnsi="Arial" w:cs="Arial"/>
          <w:bCs/>
          <w:color w:val="000000"/>
          <w:sz w:val="24"/>
          <w:szCs w:val="24"/>
        </w:rPr>
        <w:t>eto reported on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Helicopter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410C">
        <w:rPr>
          <w:rFonts w:ascii="Arial" w:hAnsi="Arial" w:cs="Arial"/>
          <w:bCs/>
          <w:color w:val="000000"/>
          <w:sz w:val="24"/>
          <w:szCs w:val="24"/>
        </w:rPr>
        <w:t>Liaison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Group meeting, noting that the new station commander wished to be more proactive in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working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affected communities, suggesting the </w:t>
      </w:r>
      <w:r w:rsidR="00920F8F">
        <w:rPr>
          <w:rFonts w:ascii="Arial" w:hAnsi="Arial" w:cs="Arial"/>
          <w:bCs/>
          <w:color w:val="000000"/>
          <w:sz w:val="24"/>
          <w:szCs w:val="24"/>
        </w:rPr>
        <w:t xml:space="preserve">Pilot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Officers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0F8F">
        <w:rPr>
          <w:rFonts w:ascii="Arial" w:hAnsi="Arial" w:cs="Arial"/>
          <w:bCs/>
          <w:color w:val="000000"/>
          <w:sz w:val="24"/>
          <w:szCs w:val="24"/>
        </w:rPr>
        <w:t xml:space="preserve">should be invited to address a Parish Council </w:t>
      </w:r>
      <w:proofErr w:type="gramStart"/>
      <w:r w:rsidR="00920F8F">
        <w:rPr>
          <w:rFonts w:ascii="Arial" w:hAnsi="Arial" w:cs="Arial"/>
          <w:bCs/>
          <w:color w:val="000000"/>
          <w:sz w:val="24"/>
          <w:szCs w:val="24"/>
        </w:rPr>
        <w:t>meeting</w:t>
      </w:r>
      <w:proofErr w:type="gramEnd"/>
    </w:p>
    <w:p w14:paraId="5D14118E" w14:textId="487CED02" w:rsidR="00EF2400" w:rsidRDefault="00FF42C7" w:rsidP="00FF42C7">
      <w:pPr>
        <w:pStyle w:val="Title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noted that a number of traffic signs were overgrown and needed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clearing</w:t>
      </w:r>
      <w:proofErr w:type="gramEnd"/>
    </w:p>
    <w:p w14:paraId="38823BAE" w14:textId="3748BE1D" w:rsidR="002E59B2" w:rsidRDefault="00B670BC" w:rsidP="00FF42C7">
      <w:pPr>
        <w:pStyle w:val="Title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2E59B2">
        <w:rPr>
          <w:rFonts w:ascii="Arial" w:hAnsi="Arial" w:cs="Arial"/>
          <w:bCs/>
          <w:color w:val="000000"/>
          <w:sz w:val="24"/>
          <w:szCs w:val="24"/>
        </w:rPr>
        <w:t xml:space="preserve">traffic warning bollard in Maesbrook had still not been </w:t>
      </w:r>
      <w:proofErr w:type="gramStart"/>
      <w:r w:rsidR="002E59B2">
        <w:rPr>
          <w:rFonts w:ascii="Arial" w:hAnsi="Arial" w:cs="Arial"/>
          <w:bCs/>
          <w:color w:val="000000"/>
          <w:sz w:val="24"/>
          <w:szCs w:val="24"/>
        </w:rPr>
        <w:t>repaired</w:t>
      </w:r>
      <w:proofErr w:type="gramEnd"/>
    </w:p>
    <w:p w14:paraId="7C6ED840" w14:textId="2FEEA9F3" w:rsidR="00037FD1" w:rsidRDefault="00037FD1" w:rsidP="00FF42C7">
      <w:pPr>
        <w:pStyle w:val="Title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noted that the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Oswestry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Area Committee 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(OAC) </w:t>
      </w:r>
      <w:r>
        <w:rPr>
          <w:rFonts w:ascii="Arial" w:hAnsi="Arial" w:cs="Arial"/>
          <w:bCs/>
          <w:color w:val="000000"/>
          <w:sz w:val="24"/>
          <w:szCs w:val="24"/>
        </w:rPr>
        <w:t>of local councils was to invite the Severn Valley Water Management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Committee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representatives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to address an OAC meeting,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which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would give Kinnerley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P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arish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C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ouncil an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opportunity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engage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in debate directly regarding flood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resilience</w:t>
      </w:r>
      <w:r w:rsidR="002E60D1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proofErr w:type="gramStart"/>
      <w:r w:rsidR="00D21F8F">
        <w:rPr>
          <w:rFonts w:ascii="Arial" w:hAnsi="Arial" w:cs="Arial"/>
          <w:bCs/>
          <w:color w:val="000000"/>
          <w:sz w:val="24"/>
          <w:szCs w:val="24"/>
        </w:rPr>
        <w:t>management</w:t>
      </w:r>
      <w:proofErr w:type="gramEnd"/>
    </w:p>
    <w:p w14:paraId="358E491F" w14:textId="6D887DC9" w:rsidR="00280685" w:rsidRDefault="00312722" w:rsidP="00FF42C7">
      <w:pPr>
        <w:pStyle w:val="Title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noted that a meeting of the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Shropshire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Association of Local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Councils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Executive had met and </w:t>
      </w:r>
      <w:r w:rsidR="00280685">
        <w:rPr>
          <w:rFonts w:ascii="Arial" w:hAnsi="Arial" w:cs="Arial"/>
          <w:bCs/>
          <w:color w:val="000000"/>
          <w:sz w:val="24"/>
          <w:szCs w:val="24"/>
        </w:rPr>
        <w:t>discussed:</w:t>
      </w:r>
    </w:p>
    <w:p w14:paraId="44627F62" w14:textId="1654499A" w:rsidR="00280685" w:rsidRDefault="00280685" w:rsidP="00280685">
      <w:pPr>
        <w:pStyle w:val="Title"/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implementation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Project Gigabit</w:t>
      </w:r>
    </w:p>
    <w:p w14:paraId="5F47B15D" w14:textId="017348FF" w:rsidR="00280685" w:rsidRDefault="00280685" w:rsidP="00280685">
      <w:pPr>
        <w:pStyle w:val="Title"/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D8226B">
        <w:rPr>
          <w:rFonts w:ascii="Arial" w:hAnsi="Arial" w:cs="Arial"/>
          <w:bCs/>
          <w:color w:val="000000"/>
          <w:sz w:val="24"/>
          <w:szCs w:val="24"/>
        </w:rPr>
        <w:t>Boundary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Review process</w:t>
      </w:r>
    </w:p>
    <w:p w14:paraId="174A4D12" w14:textId="0FC54AF6" w:rsidR="00BB3141" w:rsidRDefault="00312722" w:rsidP="00280685">
      <w:pPr>
        <w:pStyle w:val="Title"/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3141">
        <w:rPr>
          <w:rFonts w:ascii="Arial" w:hAnsi="Arial" w:cs="Arial"/>
          <w:bCs/>
          <w:color w:val="000000"/>
          <w:sz w:val="24"/>
          <w:szCs w:val="24"/>
        </w:rPr>
        <w:t xml:space="preserve">A request to improve SC’s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response</w:t>
      </w:r>
      <w:r w:rsidR="00BB31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to</w:t>
      </w:r>
      <w:r w:rsidR="00BB3141">
        <w:rPr>
          <w:rFonts w:ascii="Arial" w:hAnsi="Arial" w:cs="Arial"/>
          <w:bCs/>
          <w:color w:val="000000"/>
          <w:sz w:val="24"/>
          <w:szCs w:val="24"/>
        </w:rPr>
        <w:t xml:space="preserve"> the need to improve road repairs signage and </w:t>
      </w:r>
      <w:proofErr w:type="gramStart"/>
      <w:r w:rsidR="00BB3141">
        <w:rPr>
          <w:rFonts w:ascii="Arial" w:hAnsi="Arial" w:cs="Arial"/>
          <w:bCs/>
          <w:color w:val="000000"/>
          <w:sz w:val="24"/>
          <w:szCs w:val="24"/>
        </w:rPr>
        <w:t>removal</w:t>
      </w:r>
      <w:proofErr w:type="gramEnd"/>
    </w:p>
    <w:p w14:paraId="5DB2EBC8" w14:textId="326F5B82" w:rsidR="00FF42C7" w:rsidRPr="00413F9E" w:rsidRDefault="00987FC0" w:rsidP="00413F9E">
      <w:pPr>
        <w:pStyle w:val="Title"/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latest stage in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respect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the draft local plan, which would give Kinnerley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Parish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ouncil an opportunity </w:t>
      </w:r>
      <w:r w:rsidR="00413F9E"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413F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to</w:t>
      </w:r>
      <w:r w:rsidR="00413F9E">
        <w:rPr>
          <w:rFonts w:ascii="Arial" w:hAnsi="Arial" w:cs="Arial"/>
          <w:bCs/>
          <w:color w:val="000000"/>
          <w:sz w:val="24"/>
          <w:szCs w:val="24"/>
        </w:rPr>
        <w:t xml:space="preserve"> put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forward</w:t>
      </w:r>
      <w:r w:rsidR="00413F9E">
        <w:rPr>
          <w:rFonts w:ascii="Arial" w:hAnsi="Arial" w:cs="Arial"/>
          <w:bCs/>
          <w:color w:val="000000"/>
          <w:sz w:val="24"/>
          <w:szCs w:val="24"/>
        </w:rPr>
        <w:t xml:space="preserve"> views on the proposed housing </w:t>
      </w:r>
      <w:proofErr w:type="gramStart"/>
      <w:r w:rsidR="00413F9E">
        <w:rPr>
          <w:rFonts w:ascii="Arial" w:hAnsi="Arial" w:cs="Arial"/>
          <w:bCs/>
          <w:color w:val="000000"/>
          <w:sz w:val="24"/>
          <w:szCs w:val="24"/>
        </w:rPr>
        <w:t>allocation</w:t>
      </w:r>
      <w:proofErr w:type="gramEnd"/>
    </w:p>
    <w:p w14:paraId="197B9481" w14:textId="77777777" w:rsidR="002136DA" w:rsidRPr="002136DA" w:rsidRDefault="002136DA" w:rsidP="002136DA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3DB32088" w:rsidR="00396A17" w:rsidRPr="0078091F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  <w:r w:rsidR="0078091F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gramStart"/>
      <w:r w:rsidR="0078091F" w:rsidRPr="0078091F">
        <w:rPr>
          <w:rFonts w:ascii="Arial" w:hAnsi="Arial" w:cs="Arial"/>
          <w:sz w:val="24"/>
          <w:szCs w:val="24"/>
        </w:rPr>
        <w:t>noted</w:t>
      </w:r>
      <w:proofErr w:type="gramEnd"/>
    </w:p>
    <w:p w14:paraId="68C47400" w14:textId="0A192A3E" w:rsidR="004229D2" w:rsidRPr="00B3088B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  <w:r w:rsidR="0078091F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="0078091F">
        <w:rPr>
          <w:rFonts w:ascii="Arial" w:hAnsi="Arial" w:cs="Arial"/>
          <w:color w:val="000000"/>
          <w:sz w:val="24"/>
          <w:szCs w:val="24"/>
        </w:rPr>
        <w:t>none</w:t>
      </w:r>
      <w:proofErr w:type="gramEnd"/>
    </w:p>
    <w:p w14:paraId="73118C5B" w14:textId="70EC0BC2" w:rsidR="00B3088B" w:rsidRPr="00EC4F55" w:rsidRDefault="0048250A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 t</w:t>
      </w:r>
      <w:r w:rsidR="00B3088B">
        <w:rPr>
          <w:rFonts w:ascii="Arial" w:hAnsi="Arial" w:cs="Arial"/>
          <w:b/>
          <w:color w:val="000000"/>
          <w:sz w:val="24"/>
          <w:szCs w:val="24"/>
        </w:rPr>
        <w:t xml:space="preserve">o authorise delegated powers 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78091F">
        <w:rPr>
          <w:rFonts w:ascii="Arial" w:hAnsi="Arial" w:cs="Arial"/>
          <w:bCs/>
          <w:color w:val="000000"/>
          <w:sz w:val="24"/>
          <w:szCs w:val="24"/>
        </w:rPr>
        <w:t xml:space="preserve">Council unanimously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authorised</w:t>
      </w:r>
      <w:r w:rsidR="007809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F51CF">
        <w:rPr>
          <w:rFonts w:ascii="Arial" w:hAnsi="Arial" w:cs="Arial"/>
          <w:bCs/>
          <w:color w:val="000000"/>
          <w:sz w:val="24"/>
          <w:szCs w:val="24"/>
        </w:rPr>
        <w:t xml:space="preserve">Clerk in conjunction with the </w:t>
      </w:r>
      <w:r w:rsidR="00B3088B">
        <w:rPr>
          <w:rFonts w:ascii="Arial" w:hAnsi="Arial" w:cs="Arial"/>
          <w:bCs/>
          <w:color w:val="000000"/>
          <w:sz w:val="24"/>
          <w:szCs w:val="24"/>
        </w:rPr>
        <w:t>Chairman and Vice</w:t>
      </w:r>
      <w:r w:rsidR="00C31493">
        <w:rPr>
          <w:rFonts w:ascii="Arial" w:hAnsi="Arial" w:cs="Arial"/>
          <w:bCs/>
          <w:color w:val="000000"/>
          <w:sz w:val="24"/>
          <w:szCs w:val="24"/>
        </w:rPr>
        <w:t>-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Chairman to </w:t>
      </w:r>
      <w:r w:rsidR="00E0771D">
        <w:rPr>
          <w:rFonts w:ascii="Arial" w:hAnsi="Arial" w:cs="Arial"/>
          <w:bCs/>
          <w:color w:val="000000"/>
          <w:sz w:val="24"/>
          <w:szCs w:val="24"/>
        </w:rPr>
        <w:t>determine response to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 planning applications during the </w:t>
      </w:r>
      <w:r w:rsidR="00C31493">
        <w:rPr>
          <w:rFonts w:ascii="Arial" w:hAnsi="Arial" w:cs="Arial"/>
          <w:bCs/>
          <w:color w:val="000000"/>
          <w:sz w:val="24"/>
          <w:szCs w:val="24"/>
        </w:rPr>
        <w:t xml:space="preserve">summer </w:t>
      </w:r>
      <w:r w:rsidR="00B3088B">
        <w:rPr>
          <w:rFonts w:ascii="Arial" w:hAnsi="Arial" w:cs="Arial"/>
          <w:bCs/>
          <w:color w:val="000000"/>
          <w:sz w:val="24"/>
          <w:szCs w:val="24"/>
        </w:rPr>
        <w:t>recess, in consultation with the appropriate ward councillors.</w:t>
      </w:r>
    </w:p>
    <w:p w14:paraId="5816F93C" w14:textId="77777777" w:rsidR="007F4904" w:rsidRPr="000861DB" w:rsidRDefault="007F4904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1B9DFE96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091F">
        <w:rPr>
          <w:rFonts w:ascii="Arial" w:hAnsi="Arial" w:cs="Arial"/>
          <w:bCs/>
          <w:color w:val="000000"/>
          <w:sz w:val="24"/>
          <w:szCs w:val="24"/>
        </w:rPr>
        <w:t>- noted</w:t>
      </w:r>
    </w:p>
    <w:p w14:paraId="73F08D3D" w14:textId="0FFCBEED" w:rsidR="00A153B6" w:rsidRPr="0072162B" w:rsidRDefault="0078091F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unanimously approved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372E0AF3" w:rsidR="00BC3A96" w:rsidRDefault="0078091F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unanimously 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B.</w:t>
      </w:r>
    </w:p>
    <w:p w14:paraId="2F06E52A" w14:textId="591682D3" w:rsidR="009863A5" w:rsidRDefault="0078091F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Council </w:t>
      </w:r>
      <w:r w:rsidR="0068007D">
        <w:rPr>
          <w:rFonts w:ascii="Arial" w:hAnsi="Arial" w:cs="Arial"/>
          <w:bCs/>
          <w:color w:val="000000"/>
          <w:sz w:val="24"/>
          <w:szCs w:val="24"/>
        </w:rPr>
        <w:t>unanimously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A484C" w:rsidRPr="00F25A2D">
        <w:rPr>
          <w:rFonts w:ascii="Arial" w:hAnsi="Arial" w:cs="Arial"/>
          <w:bCs/>
          <w:color w:val="000000"/>
          <w:sz w:val="24"/>
          <w:szCs w:val="24"/>
        </w:rPr>
        <w:t>authorise</w:t>
      </w:r>
      <w:r w:rsidR="00BF29EF">
        <w:rPr>
          <w:rFonts w:ascii="Arial" w:hAnsi="Arial" w:cs="Arial"/>
          <w:bCs/>
          <w:color w:val="000000"/>
          <w:sz w:val="24"/>
          <w:szCs w:val="24"/>
        </w:rPr>
        <w:t>d</w:t>
      </w:r>
      <w:r w:rsidR="000A484C" w:rsidRPr="00F25A2D">
        <w:rPr>
          <w:rFonts w:ascii="Arial" w:hAnsi="Arial" w:cs="Arial"/>
          <w:bCs/>
          <w:color w:val="000000"/>
          <w:sz w:val="24"/>
          <w:szCs w:val="24"/>
        </w:rPr>
        <w:t xml:space="preserve"> delegated power</w:t>
      </w:r>
      <w:r w:rsidR="000A48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484C">
        <w:rPr>
          <w:rFonts w:ascii="Arial" w:hAnsi="Arial" w:cs="Arial"/>
          <w:bCs/>
          <w:color w:val="000000"/>
          <w:sz w:val="24"/>
          <w:szCs w:val="24"/>
        </w:rPr>
        <w:t>to the Clerk</w:t>
      </w:r>
      <w:r w:rsidR="003F55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A484C">
        <w:rPr>
          <w:rFonts w:ascii="Arial" w:hAnsi="Arial" w:cs="Arial"/>
          <w:bCs/>
          <w:color w:val="000000"/>
          <w:sz w:val="24"/>
          <w:szCs w:val="24"/>
        </w:rPr>
        <w:t>Chairman and Vice</w:t>
      </w:r>
      <w:r w:rsidR="00C31493">
        <w:rPr>
          <w:rFonts w:ascii="Arial" w:hAnsi="Arial" w:cs="Arial"/>
          <w:bCs/>
          <w:color w:val="000000"/>
          <w:sz w:val="24"/>
          <w:szCs w:val="24"/>
        </w:rPr>
        <w:t>-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Chairman to </w:t>
      </w:r>
      <w:r w:rsidR="001E0DFB">
        <w:rPr>
          <w:rFonts w:ascii="Arial" w:hAnsi="Arial" w:cs="Arial"/>
          <w:bCs/>
          <w:color w:val="000000"/>
          <w:sz w:val="24"/>
          <w:szCs w:val="24"/>
        </w:rPr>
        <w:t>agree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A312F">
        <w:rPr>
          <w:rFonts w:ascii="Arial" w:hAnsi="Arial" w:cs="Arial"/>
          <w:bCs/>
          <w:color w:val="000000"/>
          <w:sz w:val="24"/>
          <w:szCs w:val="24"/>
        </w:rPr>
        <w:t xml:space="preserve">expenditure in line with Financial Regulations 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during the </w:t>
      </w:r>
      <w:r w:rsidR="003E3FAB">
        <w:rPr>
          <w:rFonts w:ascii="Arial" w:hAnsi="Arial" w:cs="Arial"/>
          <w:bCs/>
          <w:color w:val="000000"/>
          <w:sz w:val="24"/>
          <w:szCs w:val="24"/>
        </w:rPr>
        <w:t xml:space="preserve">summer </w:t>
      </w:r>
      <w:proofErr w:type="gramStart"/>
      <w:r w:rsidR="000A484C">
        <w:rPr>
          <w:rFonts w:ascii="Arial" w:hAnsi="Arial" w:cs="Arial"/>
          <w:bCs/>
          <w:color w:val="000000"/>
          <w:sz w:val="24"/>
          <w:szCs w:val="24"/>
        </w:rPr>
        <w:t>recess</w:t>
      </w:r>
      <w:proofErr w:type="gramEnd"/>
    </w:p>
    <w:p w14:paraId="52B62B37" w14:textId="13E77701" w:rsidR="00372B99" w:rsidRDefault="00BF29EF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approved the </w:t>
      </w:r>
      <w:r w:rsidR="00372B99">
        <w:rPr>
          <w:rFonts w:ascii="Arial" w:hAnsi="Arial" w:cs="Arial"/>
          <w:bCs/>
          <w:color w:val="000000"/>
          <w:sz w:val="24"/>
          <w:szCs w:val="24"/>
        </w:rPr>
        <w:t>Asset Register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subject to </w:t>
      </w:r>
      <w:r w:rsidR="00350E95">
        <w:rPr>
          <w:rFonts w:ascii="Arial" w:hAnsi="Arial" w:cs="Arial"/>
          <w:bCs/>
          <w:color w:val="000000"/>
          <w:sz w:val="24"/>
          <w:szCs w:val="24"/>
        </w:rPr>
        <w:t>changes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agreed at the </w:t>
      </w:r>
      <w:r w:rsidR="00350E95">
        <w:rPr>
          <w:rFonts w:ascii="Arial" w:hAnsi="Arial" w:cs="Arial"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06A1F7F" w14:textId="33E042C9" w:rsidR="00BF29EF" w:rsidRDefault="00BF29EF" w:rsidP="00BF29E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Delete goal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posts</w:t>
      </w:r>
      <w:proofErr w:type="gramEnd"/>
    </w:p>
    <w:p w14:paraId="37E9BCA3" w14:textId="33268A72" w:rsidR="00540859" w:rsidRDefault="00540859" w:rsidP="00BF29E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Remove item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15</w:t>
      </w:r>
      <w:proofErr w:type="gramEnd"/>
    </w:p>
    <w:p w14:paraId="7866E9DC" w14:textId="5D52295F" w:rsidR="00540859" w:rsidRDefault="008145FE" w:rsidP="00BF29E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Include locations of items at 25 and </w:t>
      </w:r>
      <w:r w:rsidR="00D4159D">
        <w:rPr>
          <w:rFonts w:ascii="Arial" w:hAnsi="Arial" w:cs="Arial"/>
          <w:bCs/>
          <w:color w:val="000000"/>
          <w:sz w:val="24"/>
          <w:szCs w:val="24"/>
        </w:rPr>
        <w:t>App A 6</w:t>
      </w:r>
    </w:p>
    <w:p w14:paraId="00EABB9E" w14:textId="25E713C9" w:rsidR="00D4159D" w:rsidRDefault="00D4159D" w:rsidP="00BF29E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Remove page headed appendix B and add ‘</w:t>
      </w:r>
      <w:r w:rsidR="00350E95">
        <w:rPr>
          <w:rFonts w:ascii="Arial" w:hAnsi="Arial" w:cs="Arial"/>
          <w:bCs/>
          <w:color w:val="000000"/>
          <w:sz w:val="24"/>
          <w:szCs w:val="24"/>
        </w:rPr>
        <w:t>Appendix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B’ to last page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list</w:t>
      </w:r>
      <w:proofErr w:type="gramEnd"/>
    </w:p>
    <w:p w14:paraId="5E4AF5A9" w14:textId="0D8CE25D" w:rsidR="00132170" w:rsidRDefault="009863A5" w:rsidP="00A76CC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>To receive and approve</w:t>
      </w:r>
      <w:r w:rsidR="00D45343" w:rsidRPr="00A76CC0">
        <w:rPr>
          <w:rFonts w:ascii="Arial" w:hAnsi="Arial" w:cs="Arial"/>
          <w:bCs/>
          <w:color w:val="000000"/>
          <w:sz w:val="24"/>
          <w:szCs w:val="24"/>
        </w:rPr>
        <w:t xml:space="preserve"> the 20</w:t>
      </w:r>
      <w:r w:rsidR="00935EB8" w:rsidRPr="00A76CC0">
        <w:rPr>
          <w:rFonts w:ascii="Arial" w:hAnsi="Arial" w:cs="Arial"/>
          <w:bCs/>
          <w:color w:val="000000"/>
          <w:sz w:val="24"/>
          <w:szCs w:val="24"/>
        </w:rPr>
        <w:t>2</w:t>
      </w:r>
      <w:r w:rsidR="005B64E0" w:rsidRPr="00A76CC0">
        <w:rPr>
          <w:rFonts w:ascii="Arial" w:hAnsi="Arial" w:cs="Arial"/>
          <w:bCs/>
          <w:color w:val="000000"/>
          <w:sz w:val="24"/>
          <w:szCs w:val="24"/>
        </w:rPr>
        <w:t>3</w:t>
      </w:r>
      <w:r w:rsidR="00D45343" w:rsidRPr="00A76CC0">
        <w:rPr>
          <w:rFonts w:ascii="Arial" w:hAnsi="Arial" w:cs="Arial"/>
          <w:bCs/>
          <w:color w:val="000000"/>
          <w:sz w:val="24"/>
          <w:szCs w:val="24"/>
        </w:rPr>
        <w:t>-24 quarter one statement (attached)</w:t>
      </w:r>
    </w:p>
    <w:p w14:paraId="6D100EC8" w14:textId="4E204E81" w:rsidR="00DF325D" w:rsidRDefault="00FC38D5" w:rsidP="00A76CC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To determine grant </w:t>
      </w:r>
      <w:r w:rsidR="006743EA" w:rsidRPr="00A76CC0">
        <w:rPr>
          <w:rFonts w:ascii="Arial" w:hAnsi="Arial" w:cs="Arial"/>
          <w:bCs/>
          <w:color w:val="000000"/>
          <w:sz w:val="24"/>
          <w:szCs w:val="24"/>
        </w:rPr>
        <w:t>application</w:t>
      </w:r>
      <w:r w:rsidR="002136DA" w:rsidRPr="00A76CC0">
        <w:rPr>
          <w:rFonts w:ascii="Arial" w:hAnsi="Arial" w:cs="Arial"/>
          <w:bCs/>
          <w:color w:val="000000"/>
          <w:sz w:val="24"/>
          <w:szCs w:val="24"/>
        </w:rPr>
        <w:t>s</w:t>
      </w:r>
      <w:r w:rsidR="008E4524">
        <w:rPr>
          <w:rFonts w:ascii="Arial" w:hAnsi="Arial" w:cs="Arial"/>
          <w:bCs/>
          <w:color w:val="000000"/>
          <w:sz w:val="24"/>
          <w:szCs w:val="24"/>
        </w:rPr>
        <w:t xml:space="preserve"> to date:</w:t>
      </w:r>
    </w:p>
    <w:p w14:paraId="47AB1EEB" w14:textId="59DD4BDB" w:rsidR="003E3A0E" w:rsidRDefault="007E2059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 John’s Church Maesbrook - £100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- approved</w:t>
      </w:r>
    </w:p>
    <w:p w14:paraId="1433B9A1" w14:textId="658328EB" w:rsidR="007E2059" w:rsidRDefault="00722ACB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Crucial Crew - </w:t>
      </w:r>
      <w:r w:rsidR="00CE352F">
        <w:rPr>
          <w:rFonts w:ascii="Arial" w:hAnsi="Arial" w:cs="Arial"/>
          <w:bCs/>
          <w:color w:val="000000"/>
          <w:sz w:val="24"/>
          <w:szCs w:val="24"/>
        </w:rPr>
        <w:t>£100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- approved</w:t>
      </w:r>
    </w:p>
    <w:p w14:paraId="0BC89974" w14:textId="5F96948E" w:rsidR="00CE352F" w:rsidRDefault="00E45FE9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Maesbrook Village Hall - </w:t>
      </w:r>
      <w:r w:rsidR="00C611E1">
        <w:rPr>
          <w:rFonts w:ascii="Arial" w:hAnsi="Arial" w:cs="Arial"/>
          <w:bCs/>
          <w:color w:val="000000"/>
          <w:sz w:val="24"/>
          <w:szCs w:val="24"/>
        </w:rPr>
        <w:t>£1</w:t>
      </w:r>
      <w:r w:rsidR="00856983">
        <w:rPr>
          <w:rFonts w:ascii="Arial" w:hAnsi="Arial" w:cs="Arial"/>
          <w:bCs/>
          <w:color w:val="000000"/>
          <w:sz w:val="24"/>
          <w:szCs w:val="24"/>
        </w:rPr>
        <w:t>,</w:t>
      </w:r>
      <w:r w:rsidR="00C611E1">
        <w:rPr>
          <w:rFonts w:ascii="Arial" w:hAnsi="Arial" w:cs="Arial"/>
          <w:bCs/>
          <w:color w:val="000000"/>
          <w:sz w:val="24"/>
          <w:szCs w:val="24"/>
        </w:rPr>
        <w:t>356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B13F2">
        <w:rPr>
          <w:rFonts w:ascii="Arial" w:hAnsi="Arial" w:cs="Arial"/>
          <w:bCs/>
          <w:color w:val="000000"/>
          <w:sz w:val="24"/>
          <w:szCs w:val="24"/>
        </w:rPr>
        <w:t>–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B13F2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proofErr w:type="gramStart"/>
      <w:r w:rsidR="006B13F2">
        <w:rPr>
          <w:rFonts w:ascii="Arial" w:hAnsi="Arial" w:cs="Arial"/>
          <w:bCs/>
          <w:color w:val="000000"/>
          <w:sz w:val="24"/>
          <w:szCs w:val="24"/>
        </w:rPr>
        <w:t>agree</w:t>
      </w:r>
      <w:proofErr w:type="gramEnd"/>
      <w:r w:rsidR="006B13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0E95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6B13F2">
        <w:rPr>
          <w:rFonts w:ascii="Arial" w:hAnsi="Arial" w:cs="Arial"/>
          <w:bCs/>
          <w:color w:val="000000"/>
          <w:sz w:val="24"/>
          <w:szCs w:val="24"/>
        </w:rPr>
        <w:t xml:space="preserve"> to award £800</w:t>
      </w:r>
    </w:p>
    <w:p w14:paraId="1E4C7BEB" w14:textId="74C6A049" w:rsidR="00C611E1" w:rsidRPr="003E3A0E" w:rsidRDefault="00C611E1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Kinnerley Parish Hall - £</w:t>
      </w:r>
      <w:r w:rsidR="00AE4896">
        <w:rPr>
          <w:rFonts w:ascii="Arial" w:hAnsi="Arial" w:cs="Arial"/>
          <w:bCs/>
          <w:color w:val="000000"/>
          <w:sz w:val="24"/>
          <w:szCs w:val="24"/>
        </w:rPr>
        <w:t>13,834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45BE">
        <w:rPr>
          <w:rFonts w:ascii="Arial" w:hAnsi="Arial" w:cs="Arial"/>
          <w:bCs/>
          <w:color w:val="000000"/>
          <w:sz w:val="24"/>
          <w:szCs w:val="24"/>
        </w:rPr>
        <w:t>–</w:t>
      </w:r>
      <w:r w:rsidR="006370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45BE">
        <w:rPr>
          <w:rFonts w:ascii="Arial" w:hAnsi="Arial" w:cs="Arial"/>
          <w:bCs/>
          <w:color w:val="000000"/>
          <w:sz w:val="24"/>
          <w:szCs w:val="24"/>
        </w:rPr>
        <w:t xml:space="preserve">deferred – request more </w:t>
      </w:r>
      <w:r w:rsidR="00350E95">
        <w:rPr>
          <w:rFonts w:ascii="Arial" w:hAnsi="Arial" w:cs="Arial"/>
          <w:bCs/>
          <w:color w:val="000000"/>
          <w:sz w:val="24"/>
          <w:szCs w:val="24"/>
        </w:rPr>
        <w:t>detailed</w:t>
      </w:r>
      <w:r w:rsidR="00E545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E545BE">
        <w:rPr>
          <w:rFonts w:ascii="Arial" w:hAnsi="Arial" w:cs="Arial"/>
          <w:bCs/>
          <w:color w:val="000000"/>
          <w:sz w:val="24"/>
          <w:szCs w:val="24"/>
        </w:rPr>
        <w:t>accounts</w:t>
      </w:r>
      <w:proofErr w:type="gramEnd"/>
    </w:p>
    <w:p w14:paraId="17440EF1" w14:textId="5D17ABF0" w:rsidR="00FC38D5" w:rsidRDefault="00DF325D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Report from the CIL / Place Plans sub</w:t>
      </w:r>
      <w:r w:rsidR="00856983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group meeting</w:t>
      </w:r>
      <w:r w:rsidR="00FC38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545BE">
        <w:rPr>
          <w:rFonts w:ascii="Arial" w:hAnsi="Arial" w:cs="Arial"/>
          <w:bCs/>
          <w:color w:val="000000"/>
          <w:sz w:val="24"/>
          <w:szCs w:val="24"/>
        </w:rPr>
        <w:t xml:space="preserve">– Cllr Green reported that the group </w:t>
      </w:r>
      <w:r w:rsidR="00350E95">
        <w:rPr>
          <w:rFonts w:ascii="Arial" w:hAnsi="Arial" w:cs="Arial"/>
          <w:bCs/>
          <w:color w:val="000000"/>
          <w:sz w:val="24"/>
          <w:szCs w:val="24"/>
        </w:rPr>
        <w:t xml:space="preserve">had </w:t>
      </w:r>
      <w:r w:rsidR="00E545BE">
        <w:rPr>
          <w:rFonts w:ascii="Arial" w:hAnsi="Arial" w:cs="Arial"/>
          <w:bCs/>
          <w:color w:val="000000"/>
          <w:sz w:val="24"/>
          <w:szCs w:val="24"/>
        </w:rPr>
        <w:t xml:space="preserve">met, </w:t>
      </w:r>
      <w:proofErr w:type="gramStart"/>
      <w:r w:rsidR="00E545BE">
        <w:rPr>
          <w:rFonts w:ascii="Arial" w:hAnsi="Arial" w:cs="Arial"/>
          <w:bCs/>
          <w:color w:val="000000"/>
          <w:sz w:val="24"/>
          <w:szCs w:val="24"/>
        </w:rPr>
        <w:t>reviewed</w:t>
      </w:r>
      <w:proofErr w:type="gramEnd"/>
      <w:r w:rsidR="00E545BE">
        <w:rPr>
          <w:rFonts w:ascii="Arial" w:hAnsi="Arial" w:cs="Arial"/>
          <w:bCs/>
          <w:color w:val="000000"/>
          <w:sz w:val="24"/>
          <w:szCs w:val="24"/>
        </w:rPr>
        <w:t xml:space="preserve"> and proposed revisions to the CIL list which was to be updated and </w:t>
      </w:r>
      <w:r w:rsidR="00350E95">
        <w:rPr>
          <w:rFonts w:ascii="Arial" w:hAnsi="Arial" w:cs="Arial"/>
          <w:bCs/>
          <w:color w:val="000000"/>
          <w:sz w:val="24"/>
          <w:szCs w:val="24"/>
        </w:rPr>
        <w:t>circulated</w:t>
      </w:r>
      <w:r w:rsidR="00E545B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3AC4222" w14:textId="34E0E7BE" w:rsidR="00EB4ED8" w:rsidRPr="00BD71A1" w:rsidRDefault="00EB4ED8" w:rsidP="008E452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761F84EB" w:rsidR="00A73C73" w:rsidRPr="00E545BE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571310">
        <w:rPr>
          <w:rFonts w:ascii="Arial" w:hAnsi="Arial" w:cs="Arial"/>
          <w:b/>
          <w:color w:val="000000"/>
          <w:sz w:val="24"/>
          <w:szCs w:val="24"/>
        </w:rPr>
        <w:t>September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E545BE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2E0F9B4" w14:textId="64C01EE1" w:rsidR="00E545BE" w:rsidRPr="00006648" w:rsidRDefault="00350E95" w:rsidP="00006648">
      <w:pPr>
        <w:pStyle w:val="Title"/>
        <w:numPr>
          <w:ilvl w:val="0"/>
          <w:numId w:val="29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006648">
        <w:rPr>
          <w:rFonts w:ascii="Arial" w:hAnsi="Arial" w:cs="Arial"/>
          <w:bCs/>
          <w:color w:val="000000"/>
          <w:sz w:val="24"/>
          <w:szCs w:val="24"/>
        </w:rPr>
        <w:t>Notice</w:t>
      </w:r>
      <w:r w:rsidR="00006648" w:rsidRPr="00006648">
        <w:rPr>
          <w:rFonts w:ascii="Arial" w:hAnsi="Arial" w:cs="Arial"/>
          <w:bCs/>
          <w:color w:val="000000"/>
          <w:sz w:val="24"/>
          <w:szCs w:val="24"/>
        </w:rPr>
        <w:t xml:space="preserve"> Board for Edgerley</w:t>
      </w:r>
    </w:p>
    <w:p w14:paraId="4FB2986A" w14:textId="675D14B9" w:rsidR="00006648" w:rsidRPr="00006648" w:rsidRDefault="00350E95" w:rsidP="00006648">
      <w:pPr>
        <w:pStyle w:val="Title"/>
        <w:numPr>
          <w:ilvl w:val="0"/>
          <w:numId w:val="29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Replacement</w:t>
      </w:r>
      <w:r w:rsidR="00006648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Kinnerley</w:t>
      </w:r>
      <w:r w:rsidR="00006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21F8F">
        <w:rPr>
          <w:rFonts w:ascii="Arial" w:hAnsi="Arial" w:cs="Arial"/>
          <w:bCs/>
          <w:color w:val="000000"/>
          <w:sz w:val="24"/>
          <w:szCs w:val="24"/>
        </w:rPr>
        <w:t>Notice</w:t>
      </w:r>
      <w:r w:rsidR="00006648">
        <w:rPr>
          <w:rFonts w:ascii="Arial" w:hAnsi="Arial" w:cs="Arial"/>
          <w:bCs/>
          <w:color w:val="000000"/>
          <w:sz w:val="24"/>
          <w:szCs w:val="24"/>
        </w:rPr>
        <w:t xml:space="preserve"> Board</w:t>
      </w:r>
    </w:p>
    <w:p w14:paraId="3E3AE4D1" w14:textId="3AF4C661" w:rsidR="00006648" w:rsidRPr="001A7FF7" w:rsidRDefault="001A7FF7" w:rsidP="00006648">
      <w:pPr>
        <w:pStyle w:val="Title"/>
        <w:numPr>
          <w:ilvl w:val="0"/>
          <w:numId w:val="29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Presentation of affordable Housing (by Cllr Desmond Hudson)</w:t>
      </w:r>
    </w:p>
    <w:p w14:paraId="3EFE1ED8" w14:textId="77777777" w:rsidR="001A7FF7" w:rsidRPr="00006648" w:rsidRDefault="001A7FF7" w:rsidP="001A7FF7">
      <w:pPr>
        <w:pStyle w:val="Title"/>
        <w:spacing w:line="240" w:lineRule="auto"/>
        <w:ind w:left="108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9A9A96C" w14:textId="721948A1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2136DA">
        <w:rPr>
          <w:rFonts w:ascii="Arial" w:hAnsi="Arial" w:cs="Arial"/>
          <w:color w:val="000000"/>
          <w:sz w:val="24"/>
          <w:szCs w:val="24"/>
        </w:rPr>
        <w:t>5</w:t>
      </w:r>
      <w:r w:rsidR="006E6CFC" w:rsidRPr="006E6CF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</w:t>
      </w:r>
      <w:r w:rsidR="002136DA">
        <w:rPr>
          <w:rFonts w:ascii="Arial" w:hAnsi="Arial" w:cs="Arial"/>
          <w:color w:val="000000"/>
          <w:sz w:val="24"/>
          <w:szCs w:val="24"/>
        </w:rPr>
        <w:t>September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="001E410C" w:rsidRPr="0051460E">
        <w:rPr>
          <w:rFonts w:ascii="Arial" w:hAnsi="Arial" w:cs="Arial"/>
          <w:color w:val="000000"/>
          <w:sz w:val="24"/>
          <w:szCs w:val="24"/>
        </w:rPr>
        <w:t xml:space="preserve">Hall </w:t>
      </w:r>
      <w:r w:rsidR="001E410C">
        <w:rPr>
          <w:rFonts w:ascii="Arial" w:hAnsi="Arial" w:cs="Arial"/>
          <w:color w:val="000000"/>
          <w:sz w:val="24"/>
          <w:szCs w:val="24"/>
        </w:rPr>
        <w:t>-</w:t>
      </w:r>
      <w:r w:rsidR="001A7FF7">
        <w:rPr>
          <w:rFonts w:ascii="Arial" w:hAnsi="Arial" w:cs="Arial"/>
          <w:color w:val="000000"/>
          <w:sz w:val="24"/>
          <w:szCs w:val="24"/>
        </w:rPr>
        <w:t xml:space="preserve"> note apologies from Cllrs Mandy Chapman and </w:t>
      </w:r>
      <w:r w:rsidR="001E410C">
        <w:rPr>
          <w:rFonts w:ascii="Arial" w:hAnsi="Arial" w:cs="Arial"/>
          <w:color w:val="000000"/>
          <w:sz w:val="24"/>
          <w:szCs w:val="24"/>
        </w:rPr>
        <w:t>Sharon</w:t>
      </w:r>
      <w:r w:rsidR="001A7FF7">
        <w:rPr>
          <w:rFonts w:ascii="Arial" w:hAnsi="Arial" w:cs="Arial"/>
          <w:color w:val="000000"/>
          <w:sz w:val="24"/>
          <w:szCs w:val="24"/>
        </w:rPr>
        <w:t xml:space="preserve"> Quayle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079FD551" w14:textId="0DB1298E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Parish Clerk</w:t>
      </w:r>
    </w:p>
    <w:p w14:paraId="370802A0" w14:textId="01999A38" w:rsidR="002E7796" w:rsidRPr="00BA1A2C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05BD0219" w14:textId="2F3664F1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color w:val="000000" w:themeColor="text1"/>
          <w:sz w:val="24"/>
          <w:szCs w:val="24"/>
        </w:rPr>
        <w:t>23/01122/FUL: Address: The Quabbs, Argoed, Kinnerley, Oswestry, Shropshire, SY10 8DJ</w:t>
      </w:r>
    </w:p>
    <w:p w14:paraId="3F06321A" w14:textId="77777777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color w:val="000000" w:themeColor="text1"/>
          <w:sz w:val="24"/>
          <w:szCs w:val="24"/>
        </w:rPr>
        <w:t xml:space="preserve">Proposal: </w:t>
      </w:r>
      <w:hyperlink r:id="rId8" w:history="1">
        <w:r w:rsidRPr="00F25A2D">
          <w:rPr>
            <w:rFonts w:ascii="Arial" w:hAnsi="Arial" w:cs="Arial"/>
            <w:color w:val="000000" w:themeColor="text1"/>
            <w:sz w:val="24"/>
            <w:szCs w:val="24"/>
          </w:rPr>
          <w:t>Erection of first floor rear extension and alterations</w:t>
        </w:r>
      </w:hyperlink>
    </w:p>
    <w:p w14:paraId="6BBCF20C" w14:textId="77777777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b/>
          <w:bCs/>
          <w:color w:val="000000" w:themeColor="text1"/>
          <w:sz w:val="24"/>
          <w:szCs w:val="24"/>
        </w:rPr>
        <w:t>Decision (6 July 2023): Granted</w:t>
      </w:r>
    </w:p>
    <w:p w14:paraId="4EA10511" w14:textId="3C2F4C36" w:rsidR="00107866" w:rsidRPr="00F25A2D" w:rsidRDefault="00107866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851081" w14:textId="77777777" w:rsidR="002136DA" w:rsidRPr="00107866" w:rsidRDefault="002136DA" w:rsidP="0010786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14:paraId="2834B551" w14:textId="77777777" w:rsidTr="00AC51D8">
        <w:trPr>
          <w:trHeight w:val="368"/>
        </w:trPr>
        <w:tc>
          <w:tcPr>
            <w:tcW w:w="10254" w:type="dxa"/>
          </w:tcPr>
          <w:p w14:paraId="768D5CF9" w14:textId="3F6DB9EA" w:rsidR="007B00DC" w:rsidRPr="00AB56A3" w:rsidRDefault="007B00DC" w:rsidP="00DE7C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65B4A9C4" w14:textId="0AB59FC3" w:rsidR="007B00DC" w:rsidRPr="00677547" w:rsidRDefault="00DE7CFB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77547"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18FD2842" w14:textId="41FF2EF4" w:rsidR="00677547" w:rsidRDefault="007968B9" w:rsidP="00F25A2D">
            <w:pPr>
              <w:pStyle w:val="ListParagraph"/>
              <w:spacing w:line="240" w:lineRule="auto"/>
              <w:ind w:left="3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091CBDD2" w14:textId="62B16318" w:rsidR="00AD0666" w:rsidRPr="00DE7CFB" w:rsidRDefault="00AD0666" w:rsidP="002136DA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0DC" w:rsidRPr="00BB1634" w14:paraId="66A431B6" w14:textId="77777777" w:rsidTr="00AC51D8">
        <w:trPr>
          <w:trHeight w:val="361"/>
        </w:trPr>
        <w:tc>
          <w:tcPr>
            <w:tcW w:w="10254" w:type="dxa"/>
          </w:tcPr>
          <w:p w14:paraId="0547B6E6" w14:textId="368207AC" w:rsidR="00BB1634" w:rsidRPr="004744A3" w:rsidRDefault="00BB1634" w:rsidP="0047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9C25C" w14:textId="2690C4EC" w:rsidR="00BA4470" w:rsidRPr="00AD0666" w:rsidRDefault="00BA4470" w:rsidP="00AD0666">
            <w:pPr>
              <w:rPr>
                <w:rFonts w:ascii="Arial" w:hAnsi="Arial" w:cs="Arial"/>
              </w:rPr>
            </w:pPr>
          </w:p>
          <w:p w14:paraId="68F3A8EB" w14:textId="77A126A8" w:rsidR="00BB1634" w:rsidRPr="00BB1634" w:rsidRDefault="00BB1634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91" w:rsidRPr="00BB1634" w14:paraId="56D054C2" w14:textId="77777777" w:rsidTr="00AC51D8">
        <w:trPr>
          <w:trHeight w:val="361"/>
        </w:trPr>
        <w:tc>
          <w:tcPr>
            <w:tcW w:w="10254" w:type="dxa"/>
          </w:tcPr>
          <w:p w14:paraId="30876F94" w14:textId="77777777" w:rsidR="00313091" w:rsidRPr="00313091" w:rsidRDefault="00313091" w:rsidP="00313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7D3B26A5" w:rsidR="006701F0" w:rsidRPr="00525496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 xml:space="preserve">Known payments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0F3B35">
        <w:rPr>
          <w:rFonts w:ascii="Arial" w:hAnsi="Arial" w:cs="Arial"/>
          <w:b/>
          <w:bCs/>
        </w:rPr>
        <w:t>Ju</w:t>
      </w:r>
      <w:r w:rsidR="002136DA">
        <w:rPr>
          <w:rFonts w:ascii="Arial" w:hAnsi="Arial" w:cs="Arial"/>
          <w:b/>
          <w:bCs/>
        </w:rPr>
        <w:t>ly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0BA09E6" w14:textId="77777777" w:rsidR="000C64DC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100"/>
        <w:gridCol w:w="2640"/>
        <w:gridCol w:w="1140"/>
      </w:tblGrid>
      <w:tr w:rsidR="000C64DC" w:rsidRPr="000C64DC" w14:paraId="604E2132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45C21EE0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432759E8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57B0EDA6" w14:textId="3BC1AB71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Grounds maintenance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3999E760" w14:textId="7F4D212E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826DB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1056.00</w:t>
            </w:r>
          </w:p>
        </w:tc>
      </w:tr>
      <w:tr w:rsidR="00D205F0" w:rsidRPr="000C64DC" w14:paraId="03099AD6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7AB34A8C" w14:textId="103E38C9" w:rsidR="00D205F0" w:rsidRDefault="00D205F0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Scottish Power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4B3FDC3D" w14:textId="6E107D92" w:rsidR="00D205F0" w:rsidRDefault="00D205F0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6BF0E1E8" w14:textId="71CA4707" w:rsidR="00D205F0" w:rsidRDefault="001E410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Streetlights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131761A4" w14:textId="4CFED028" w:rsidR="00D205F0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D205F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361.87</w:t>
            </w:r>
          </w:p>
        </w:tc>
      </w:tr>
      <w:tr w:rsidR="00C609E6" w:rsidRPr="000C64DC" w14:paraId="17C56ECE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4C318BF7" w14:textId="0DCED43D" w:rsidR="00C609E6" w:rsidRDefault="00C609E6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23D36410" w14:textId="03B86863" w:rsidR="00C609E6" w:rsidRDefault="00C609E6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7FB291C6" w14:textId="56689477" w:rsidR="00C609E6" w:rsidRDefault="00C609E6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Hosting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08F6294" w14:textId="66845E7A" w:rsidR="00C609E6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C609E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228.00</w:t>
            </w:r>
          </w:p>
        </w:tc>
      </w:tr>
      <w:tr w:rsidR="00A505FC" w:rsidRPr="000C64DC" w14:paraId="21ABCD1B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0E7494EF" w14:textId="6BC034D9" w:rsidR="00A505FC" w:rsidRPr="000C64DC" w:rsidRDefault="00A505F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RoSPA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2982484D" w14:textId="2E5679DB" w:rsidR="00A505FC" w:rsidRPr="000C64DC" w:rsidRDefault="00A505F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061C83A6" w14:textId="13167EF7" w:rsidR="00A505FC" w:rsidRDefault="00A505F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Play inspections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EF32A56" w14:textId="7F296740" w:rsidR="00A505F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50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180.00</w:t>
            </w:r>
          </w:p>
        </w:tc>
      </w:tr>
      <w:tr w:rsidR="000C64DC" w:rsidRPr="000C64DC" w14:paraId="2639E1BB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35BF4BC1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06CA03FB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0F0777FF" w14:textId="54CB3283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</w:t>
            </w:r>
            <w:r w:rsidR="00F676D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ax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2C9333E0" w14:textId="726B08E5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F676D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0C64DC" w:rsidRPr="000C64DC" w14:paraId="2F621682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1595961B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6AC551D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14:paraId="3C4A0211" w14:textId="125DB7F0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</w:t>
            </w:r>
            <w:r w:rsidR="000C64DC"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alary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7E3E196B" w14:textId="0F4122C5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0C64DC"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B2605E" w:rsidRPr="000C64DC" w14:paraId="5F679407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5339386B" w14:textId="77777777" w:rsidR="00B2605E" w:rsidRPr="000C64DC" w:rsidRDefault="00B2605E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553655E9" w14:textId="77777777" w:rsidR="00B2605E" w:rsidRPr="000C64DC" w:rsidRDefault="00B2605E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208AA64F" w14:textId="77777777" w:rsidR="00B2605E" w:rsidRDefault="00B2605E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21AF64D" w14:textId="50DF907E" w:rsidR="00B2605E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£2592.87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84B9ECD" w14:textId="5D7FD13C" w:rsidR="008031A8" w:rsidRDefault="00525496" w:rsidP="0095649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2136DA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="00654BE2" w:rsidRPr="00F25A2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June 2023</w:t>
      </w:r>
    </w:p>
    <w:p w14:paraId="57429BF6" w14:textId="77777777" w:rsidR="00EF503D" w:rsidRDefault="00EF503D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528" w:type="dxa"/>
        <w:tblLook w:val="04A0" w:firstRow="1" w:lastRow="0" w:firstColumn="1" w:lastColumn="0" w:noHBand="0" w:noVBand="1"/>
      </w:tblPr>
      <w:tblGrid>
        <w:gridCol w:w="5205"/>
        <w:gridCol w:w="1217"/>
        <w:gridCol w:w="1106"/>
      </w:tblGrid>
      <w:tr w:rsidR="00654BE2" w:rsidRPr="00654BE2" w14:paraId="253B9106" w14:textId="77777777" w:rsidTr="00F25A2D">
        <w:trPr>
          <w:trHeight w:val="276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73D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4BE2">
              <w:rPr>
                <w:rFonts w:ascii="Arial" w:eastAsia="Times New Roman" w:hAnsi="Arial" w:cs="Arial"/>
                <w:lang w:eastAsia="en-GB"/>
              </w:rPr>
              <w:t>Financial year ending 31st March 2024</w:t>
            </w:r>
          </w:p>
        </w:tc>
      </w:tr>
      <w:tr w:rsidR="00654BE2" w:rsidRPr="00654BE2" w14:paraId="5DFDF17D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00E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0DC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7CA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4474D0C4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1D5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806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16/07/2023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A89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54BE2" w:rsidRPr="00654BE2" w14:paraId="692BC28C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57B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733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F5D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044308EB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64CD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48D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42B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654BE2" w:rsidRPr="00654BE2" w14:paraId="0A1F236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1B1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E1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54A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6BB9C0D0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95B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A53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C12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654BE2" w:rsidRPr="00654BE2" w14:paraId="650AADFD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73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7E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22C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654BE2" w:rsidRPr="00654BE2" w14:paraId="59DE4B6C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46D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A8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1512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-9,752.23</w:t>
            </w:r>
          </w:p>
        </w:tc>
      </w:tr>
      <w:tr w:rsidR="00654BE2" w:rsidRPr="00654BE2" w14:paraId="398ABCDB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600D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930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7C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184C1B5C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014A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4A8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B388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79,088.12</w:t>
            </w:r>
          </w:p>
        </w:tc>
      </w:tr>
      <w:tr w:rsidR="00654BE2" w:rsidRPr="00654BE2" w14:paraId="04891CA0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FAE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6615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59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276B4F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8E4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16/07/23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03D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A7B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79,088.12</w:t>
            </w:r>
          </w:p>
        </w:tc>
      </w:tr>
      <w:tr w:rsidR="00654BE2" w:rsidRPr="00654BE2" w14:paraId="72DD595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AB3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17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7CB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5F84B3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AD0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5E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61F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36351977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C3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03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882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46279980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5D6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0C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1C9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CF930BB" w14:textId="77777777" w:rsidTr="00F25A2D">
        <w:trPr>
          <w:trHeight w:val="13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727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7356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0F0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54BE2" w:rsidRPr="00654BE2" w14:paraId="7B0EAE5F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2F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0F7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4157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654BE2" w:rsidRPr="00654BE2" w14:paraId="318608BA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7C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F6F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A12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1E190140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864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79A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0E4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54BE2" w:rsidRPr="00654BE2" w14:paraId="1177EC44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8FF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2D3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375F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654BE2" w:rsidRPr="00654BE2" w14:paraId="29953F86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B6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EA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CDFE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79,088.12</w:t>
            </w:r>
          </w:p>
        </w:tc>
      </w:tr>
    </w:tbl>
    <w:p w14:paraId="3C0C3101" w14:textId="77777777" w:rsidR="00654BE2" w:rsidRDefault="00654BE2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D0F69" w14:textId="77777777" w:rsidR="00EF503D" w:rsidRPr="002136DA" w:rsidRDefault="00EF503D" w:rsidP="00F25A2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306F93" w14:textId="2817E1AF" w:rsidR="008031A8" w:rsidRP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031A8" w:rsidRPr="008031A8" w:rsidSect="00633C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080" w:bottom="1440" w:left="1080" w:header="709" w:footer="0" w:gutter="0"/>
          <w:cols w:space="708"/>
          <w:titlePg/>
          <w:docGrid w:linePitch="360"/>
        </w:sectPr>
      </w:pPr>
    </w:p>
    <w:p w14:paraId="550CF22B" w14:textId="54EE32C3" w:rsidR="00525496" w:rsidRDefault="0032457C" w:rsidP="00F65F5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511E4F69" wp14:editId="2233455F">
            <wp:extent cx="6830367" cy="6332220"/>
            <wp:effectExtent l="0" t="0" r="889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l="14595" t="12837" r="30922" b="6348"/>
                    <a:stretch/>
                  </pic:blipFill>
                  <pic:spPr bwMode="auto">
                    <a:xfrm>
                      <a:off x="0" y="0"/>
                      <a:ext cx="6848181" cy="634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496" w:rsidSect="008760C2">
      <w:headerReference w:type="even" r:id="rId16"/>
      <w:headerReference w:type="default" r:id="rId17"/>
      <w:headerReference w:type="first" r:id="rId18"/>
      <w:footerReference w:type="first" r:id="rId19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7ECD" w14:textId="77777777" w:rsidR="001B5CD2" w:rsidRDefault="001B5CD2" w:rsidP="009B3E4A">
      <w:pPr>
        <w:spacing w:after="0" w:line="240" w:lineRule="auto"/>
      </w:pPr>
      <w:r>
        <w:separator/>
      </w:r>
    </w:p>
  </w:endnote>
  <w:endnote w:type="continuationSeparator" w:id="0">
    <w:p w14:paraId="7B854511" w14:textId="77777777" w:rsidR="001B5CD2" w:rsidRDefault="001B5CD2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3D81" w14:textId="77777777" w:rsidR="00CA24E6" w:rsidRDefault="00CA2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000000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8532" w14:textId="77777777" w:rsidR="001B5CD2" w:rsidRDefault="001B5CD2" w:rsidP="009B3E4A">
      <w:pPr>
        <w:spacing w:after="0" w:line="240" w:lineRule="auto"/>
      </w:pPr>
      <w:r>
        <w:separator/>
      </w:r>
    </w:p>
  </w:footnote>
  <w:footnote w:type="continuationSeparator" w:id="0">
    <w:p w14:paraId="01AE7E34" w14:textId="77777777" w:rsidR="001B5CD2" w:rsidRDefault="001B5CD2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21A7" w14:textId="47A23F3D" w:rsidR="00CA24E6" w:rsidRDefault="00000000">
    <w:pPr>
      <w:pStyle w:val="Header"/>
    </w:pPr>
    <w:r>
      <w:rPr>
        <w:noProof/>
      </w:rPr>
      <w:pict w14:anchorId="4BC109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1" o:spid="_x0000_s1028" type="#_x0000_t136" style="position:absolute;left:0;text-align:left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51A" w14:textId="129FB754" w:rsidR="00CA24E6" w:rsidRDefault="00000000">
    <w:pPr>
      <w:pStyle w:val="Header"/>
    </w:pPr>
    <w:r>
      <w:rPr>
        <w:noProof/>
      </w:rPr>
      <w:pict w14:anchorId="51966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2" o:spid="_x0000_s1029" type="#_x0000_t136" style="position:absolute;left:0;text-align:left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49E5141C" w:rsidR="00BA04E6" w:rsidRPr="00756264" w:rsidRDefault="00000000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>
      <w:rPr>
        <w:noProof/>
      </w:rPr>
      <w:pict w14:anchorId="0966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0" o:spid="_x0000_s1027" type="#_x0000_t136" style="position:absolute;left:0;text-align:left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A04E6"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F63" w14:textId="10CCCB5B" w:rsidR="00CA24E6" w:rsidRDefault="00000000">
    <w:pPr>
      <w:pStyle w:val="Header"/>
    </w:pPr>
    <w:r>
      <w:rPr>
        <w:noProof/>
      </w:rPr>
      <w:pict w14:anchorId="61DDB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4" o:spid="_x0000_s1031" type="#_x0000_t136" style="position:absolute;left:0;text-align:left;margin-left:0;margin-top:0;width:429.4pt;height:257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5397" w14:textId="6A3085C4" w:rsidR="00CA24E6" w:rsidRDefault="00000000">
    <w:pPr>
      <w:pStyle w:val="Header"/>
    </w:pPr>
    <w:r>
      <w:rPr>
        <w:noProof/>
      </w:rPr>
      <w:pict w14:anchorId="30027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5" o:spid="_x0000_s1032" type="#_x0000_t136" style="position:absolute;left:0;text-align:left;margin-left:0;margin-top:0;width:429.4pt;height:257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A07" w14:textId="600A2B4E" w:rsidR="00581B1B" w:rsidRDefault="00000000">
    <w:pPr>
      <w:pStyle w:val="Header"/>
    </w:pPr>
    <w:r>
      <w:rPr>
        <w:noProof/>
      </w:rPr>
      <w:pict w14:anchorId="0B65EB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0643" o:spid="_x0000_s1030" type="#_x0000_t136" style="position:absolute;left:0;text-align:left;margin-left:0;margin-top:0;width:429.4pt;height:257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56E70"/>
    <w:multiLevelType w:val="hybridMultilevel"/>
    <w:tmpl w:val="26F88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2387F"/>
    <w:multiLevelType w:val="hybridMultilevel"/>
    <w:tmpl w:val="BFB65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B4EE5"/>
    <w:multiLevelType w:val="hybridMultilevel"/>
    <w:tmpl w:val="C6E2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3"/>
  </w:num>
  <w:num w:numId="2" w16cid:durableId="1989162628">
    <w:abstractNumId w:val="3"/>
  </w:num>
  <w:num w:numId="3" w16cid:durableId="2112119177">
    <w:abstractNumId w:val="20"/>
  </w:num>
  <w:num w:numId="4" w16cid:durableId="1636450041">
    <w:abstractNumId w:val="9"/>
  </w:num>
  <w:num w:numId="5" w16cid:durableId="1607495608">
    <w:abstractNumId w:val="14"/>
  </w:num>
  <w:num w:numId="6" w16cid:durableId="2101369744">
    <w:abstractNumId w:val="21"/>
  </w:num>
  <w:num w:numId="7" w16cid:durableId="1443112193">
    <w:abstractNumId w:val="23"/>
  </w:num>
  <w:num w:numId="8" w16cid:durableId="944264706">
    <w:abstractNumId w:val="22"/>
  </w:num>
  <w:num w:numId="9" w16cid:durableId="1115556976">
    <w:abstractNumId w:val="4"/>
  </w:num>
  <w:num w:numId="10" w16cid:durableId="1634285078">
    <w:abstractNumId w:val="8"/>
  </w:num>
  <w:num w:numId="11" w16cid:durableId="1924754656">
    <w:abstractNumId w:val="6"/>
  </w:num>
  <w:num w:numId="12" w16cid:durableId="1486966848">
    <w:abstractNumId w:val="24"/>
  </w:num>
  <w:num w:numId="13" w16cid:durableId="344675979">
    <w:abstractNumId w:val="16"/>
  </w:num>
  <w:num w:numId="14" w16cid:durableId="1795170313">
    <w:abstractNumId w:val="5"/>
  </w:num>
  <w:num w:numId="15" w16cid:durableId="1045327990">
    <w:abstractNumId w:val="12"/>
  </w:num>
  <w:num w:numId="16" w16cid:durableId="1260529485">
    <w:abstractNumId w:val="18"/>
  </w:num>
  <w:num w:numId="17" w16cid:durableId="755519830">
    <w:abstractNumId w:val="2"/>
  </w:num>
  <w:num w:numId="18" w16cid:durableId="1220240904">
    <w:abstractNumId w:val="28"/>
  </w:num>
  <w:num w:numId="19" w16cid:durableId="673605077">
    <w:abstractNumId w:val="17"/>
  </w:num>
  <w:num w:numId="20" w16cid:durableId="279921131">
    <w:abstractNumId w:val="0"/>
  </w:num>
  <w:num w:numId="21" w16cid:durableId="56710800">
    <w:abstractNumId w:val="1"/>
  </w:num>
  <w:num w:numId="22" w16cid:durableId="1349259292">
    <w:abstractNumId w:val="10"/>
  </w:num>
  <w:num w:numId="23" w16cid:durableId="1125199789">
    <w:abstractNumId w:val="15"/>
  </w:num>
  <w:num w:numId="24" w16cid:durableId="1489980399">
    <w:abstractNumId w:val="19"/>
  </w:num>
  <w:num w:numId="25" w16cid:durableId="351691381">
    <w:abstractNumId w:val="25"/>
  </w:num>
  <w:num w:numId="26" w16cid:durableId="327055647">
    <w:abstractNumId w:val="26"/>
  </w:num>
  <w:num w:numId="27" w16cid:durableId="1170948728">
    <w:abstractNumId w:val="7"/>
  </w:num>
  <w:num w:numId="28" w16cid:durableId="1036152838">
    <w:abstractNumId w:val="27"/>
  </w:num>
  <w:num w:numId="29" w16cid:durableId="110056420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6648"/>
    <w:rsid w:val="000074C4"/>
    <w:rsid w:val="000075A2"/>
    <w:rsid w:val="00010301"/>
    <w:rsid w:val="000105E8"/>
    <w:rsid w:val="00015C87"/>
    <w:rsid w:val="0002109E"/>
    <w:rsid w:val="00021EDE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37FD1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6E3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DA1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A7FF7"/>
    <w:rsid w:val="001B39D9"/>
    <w:rsid w:val="001B5CD2"/>
    <w:rsid w:val="001B5D57"/>
    <w:rsid w:val="001B5E00"/>
    <w:rsid w:val="001B6132"/>
    <w:rsid w:val="001B66FA"/>
    <w:rsid w:val="001B7116"/>
    <w:rsid w:val="001C04EB"/>
    <w:rsid w:val="001C1FB7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10C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2AB8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0685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A13C8"/>
    <w:rsid w:val="002A312F"/>
    <w:rsid w:val="002A37DB"/>
    <w:rsid w:val="002A394F"/>
    <w:rsid w:val="002A4691"/>
    <w:rsid w:val="002A60D7"/>
    <w:rsid w:val="002A64D2"/>
    <w:rsid w:val="002B1111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4970"/>
    <w:rsid w:val="002E50C4"/>
    <w:rsid w:val="002E59B2"/>
    <w:rsid w:val="002E60D1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1AD8"/>
    <w:rsid w:val="00312722"/>
    <w:rsid w:val="00313091"/>
    <w:rsid w:val="003135AF"/>
    <w:rsid w:val="00313861"/>
    <w:rsid w:val="00313EAF"/>
    <w:rsid w:val="003207D6"/>
    <w:rsid w:val="0032100A"/>
    <w:rsid w:val="00321BCE"/>
    <w:rsid w:val="00322133"/>
    <w:rsid w:val="0032457C"/>
    <w:rsid w:val="003252CF"/>
    <w:rsid w:val="00326384"/>
    <w:rsid w:val="003264F3"/>
    <w:rsid w:val="00326DF4"/>
    <w:rsid w:val="00330097"/>
    <w:rsid w:val="003317BC"/>
    <w:rsid w:val="00334630"/>
    <w:rsid w:val="00336C86"/>
    <w:rsid w:val="00336FF6"/>
    <w:rsid w:val="003372CE"/>
    <w:rsid w:val="00337A7C"/>
    <w:rsid w:val="00340E55"/>
    <w:rsid w:val="0034170C"/>
    <w:rsid w:val="00341725"/>
    <w:rsid w:val="00342A31"/>
    <w:rsid w:val="00343F79"/>
    <w:rsid w:val="003442E8"/>
    <w:rsid w:val="00344AF5"/>
    <w:rsid w:val="00350E9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28F4"/>
    <w:rsid w:val="003B3404"/>
    <w:rsid w:val="003B42DD"/>
    <w:rsid w:val="003B45DC"/>
    <w:rsid w:val="003B5580"/>
    <w:rsid w:val="003B58EC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12BC9"/>
    <w:rsid w:val="00413F9E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504E5"/>
    <w:rsid w:val="00451343"/>
    <w:rsid w:val="004528FA"/>
    <w:rsid w:val="004530E6"/>
    <w:rsid w:val="00454D27"/>
    <w:rsid w:val="00455D52"/>
    <w:rsid w:val="00456A3E"/>
    <w:rsid w:val="00462E29"/>
    <w:rsid w:val="00463726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2FFB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42E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859"/>
    <w:rsid w:val="00540D5F"/>
    <w:rsid w:val="00541F2E"/>
    <w:rsid w:val="0054249F"/>
    <w:rsid w:val="005425D2"/>
    <w:rsid w:val="00542C08"/>
    <w:rsid w:val="00542D8D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3710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7F"/>
    <w:rsid w:val="005858D1"/>
    <w:rsid w:val="0058630B"/>
    <w:rsid w:val="00586DE0"/>
    <w:rsid w:val="00590A3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B38"/>
    <w:rsid w:val="005E0B7E"/>
    <w:rsid w:val="005E1590"/>
    <w:rsid w:val="005E15CE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5F66C7"/>
    <w:rsid w:val="006015AC"/>
    <w:rsid w:val="00602267"/>
    <w:rsid w:val="0060335A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3702A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007D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13F2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091F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E7F36"/>
    <w:rsid w:val="007F0937"/>
    <w:rsid w:val="007F0B17"/>
    <w:rsid w:val="007F1010"/>
    <w:rsid w:val="007F1B82"/>
    <w:rsid w:val="007F2427"/>
    <w:rsid w:val="007F419A"/>
    <w:rsid w:val="007F4904"/>
    <w:rsid w:val="007F4F5B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5FE"/>
    <w:rsid w:val="00816FCF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63DF"/>
    <w:rsid w:val="00852FC5"/>
    <w:rsid w:val="00853968"/>
    <w:rsid w:val="0085429F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A0C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2B57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86B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0F8F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282E"/>
    <w:rsid w:val="00983BD2"/>
    <w:rsid w:val="009863A5"/>
    <w:rsid w:val="009863E5"/>
    <w:rsid w:val="00986CD3"/>
    <w:rsid w:val="00987FC0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6DB1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E66E4"/>
    <w:rsid w:val="009F104F"/>
    <w:rsid w:val="009F137E"/>
    <w:rsid w:val="009F2491"/>
    <w:rsid w:val="009F3FD5"/>
    <w:rsid w:val="009F51CF"/>
    <w:rsid w:val="009F5213"/>
    <w:rsid w:val="009F5609"/>
    <w:rsid w:val="009F790B"/>
    <w:rsid w:val="00A00A40"/>
    <w:rsid w:val="00A025EA"/>
    <w:rsid w:val="00A02A07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76CC0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1C8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896"/>
    <w:rsid w:val="00AE4ABB"/>
    <w:rsid w:val="00AE4B1C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4F5A"/>
    <w:rsid w:val="00B670BC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141"/>
    <w:rsid w:val="00BB3560"/>
    <w:rsid w:val="00BB3D9F"/>
    <w:rsid w:val="00BB438A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E539F"/>
    <w:rsid w:val="00BF06BC"/>
    <w:rsid w:val="00BF1BA7"/>
    <w:rsid w:val="00BF29EF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3972"/>
    <w:rsid w:val="00C852B2"/>
    <w:rsid w:val="00C8784D"/>
    <w:rsid w:val="00C91162"/>
    <w:rsid w:val="00C933A3"/>
    <w:rsid w:val="00C94546"/>
    <w:rsid w:val="00C94ACF"/>
    <w:rsid w:val="00C94EF6"/>
    <w:rsid w:val="00C952F0"/>
    <w:rsid w:val="00C953E3"/>
    <w:rsid w:val="00C956CC"/>
    <w:rsid w:val="00C966E1"/>
    <w:rsid w:val="00C969C3"/>
    <w:rsid w:val="00CA00C9"/>
    <w:rsid w:val="00CA083D"/>
    <w:rsid w:val="00CA24E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2F"/>
    <w:rsid w:val="00CE3592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1F8F"/>
    <w:rsid w:val="00D22489"/>
    <w:rsid w:val="00D22DA3"/>
    <w:rsid w:val="00D240BE"/>
    <w:rsid w:val="00D2535B"/>
    <w:rsid w:val="00D25B95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159D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55FFF"/>
    <w:rsid w:val="00D60783"/>
    <w:rsid w:val="00D62A52"/>
    <w:rsid w:val="00D65C55"/>
    <w:rsid w:val="00D666DD"/>
    <w:rsid w:val="00D66E66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226B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2C21"/>
    <w:rsid w:val="00DA3282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4F83"/>
    <w:rsid w:val="00DF754D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45BE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1E2B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03C9"/>
    <w:rsid w:val="00F239CE"/>
    <w:rsid w:val="00F24172"/>
    <w:rsid w:val="00F24B59"/>
    <w:rsid w:val="00F25A2D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FE5"/>
    <w:rsid w:val="00FC544C"/>
    <w:rsid w:val="00FC636F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13A9"/>
    <w:rsid w:val="00FF3176"/>
    <w:rsid w:val="00FF3FD4"/>
    <w:rsid w:val="00FF42C7"/>
    <w:rsid w:val="00FF4584"/>
    <w:rsid w:val="00FF526B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RRIMXPTD07V00&amp;activeTab=summary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2023-08-01T16:18:00Z</dcterms:created>
  <dcterms:modified xsi:type="dcterms:W3CDTF">2023-09-04T07:25:00Z</dcterms:modified>
</cp:coreProperties>
</file>